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77616" w14:textId="2E7CF742" w:rsidR="00D1089B" w:rsidRPr="00D1089B" w:rsidRDefault="00D1089B" w:rsidP="00D1089B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D1089B">
        <w:rPr>
          <w:rFonts w:asciiTheme="minorHAnsi" w:hAnsiTheme="minorHAnsi"/>
          <w:b/>
          <w:sz w:val="22"/>
          <w:szCs w:val="22"/>
        </w:rPr>
        <w:t>Charles Manson</w:t>
      </w:r>
    </w:p>
    <w:p w14:paraId="0B2665CA" w14:textId="77777777" w:rsidR="00D1089B" w:rsidRPr="00D1089B" w:rsidRDefault="00D1089B" w:rsidP="00D1089B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1095FCD" w14:textId="77777777" w:rsidR="00D1089B" w:rsidRPr="00D1089B" w:rsidRDefault="00D1089B" w:rsidP="00D1089B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D1089B">
        <w:rPr>
          <w:rFonts w:asciiTheme="minorHAnsi" w:hAnsiTheme="minorHAnsi"/>
          <w:sz w:val="22"/>
          <w:szCs w:val="22"/>
        </w:rPr>
        <w:t>V tomto případě se jedná o celosvětově známou osobnost. Nemohl jsem si odpustit ji zmínit. Její jméno je Charles Miles Manson. Tento člověk v 70. letech 20. století založil sektu známou jako Mansonova rodina. V populární kultuře se stal Charles Manson v podstatě symbolem zla. Když se v roce 1969 svět dozvěděl o sérii vražd chladnokrevně provedených skupinou mladých lidí shromážděných kolem Charlese Mansona, byl šokován. Úchylný plán Charlese Mansona spočíval v tom, že se prostřednictvím vražd slavných osobností stane pánem světa. Ty pak svedou na černé obyvatelstvo a rozpoutají tak nepokoje.</w:t>
      </w:r>
    </w:p>
    <w:p w14:paraId="22892E43" w14:textId="77777777" w:rsidR="00D1089B" w:rsidRPr="00D1089B" w:rsidRDefault="00D1089B" w:rsidP="00D1089B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D1089B">
        <w:rPr>
          <w:rFonts w:asciiTheme="minorHAnsi" w:hAnsiTheme="minorHAnsi"/>
          <w:sz w:val="22"/>
          <w:szCs w:val="22"/>
        </w:rPr>
        <w:t xml:space="preserve">Dne 18 května 1969 začal masakr organizovaný Charlesem Mansonem. Obětmi měly být takzvaná „prasata“, tedy bílí prominenti. Jeho první obětí byl dealer drog, kterého Mansonovi stoupenci zastřelili. O měsíc později poslal Manson několik členů své rodiny do domu hudebníka Garyho Hinmana, aby od něj získal peníze. Dva dny drželi nespolupracujícího Hinmana jako rukojmí, poté jim došla trpělivost a začali se řídit instrukcemi svého vůdce. Jeden z Mansonových fanatiků mu nejprve usekl ucho, aby ho nechal vykrvácet, ale potom se rozhodl ubodat Hinmana k smrti a jeho krví napsal za zeď nápis </w:t>
      </w:r>
      <w:r w:rsidRPr="00D1089B">
        <w:rPr>
          <w:rFonts w:asciiTheme="minorHAnsi" w:hAnsiTheme="minorHAnsi"/>
          <w:sz w:val="22"/>
          <w:szCs w:val="22"/>
        </w:rPr>
        <w:t>„</w:t>
      </w:r>
      <w:r w:rsidRPr="00D1089B">
        <w:rPr>
          <w:rFonts w:asciiTheme="minorHAnsi" w:hAnsiTheme="minorHAnsi"/>
          <w:sz w:val="22"/>
          <w:szCs w:val="22"/>
        </w:rPr>
        <w:t>Politické prase</w:t>
      </w:r>
      <w:r w:rsidRPr="00D1089B">
        <w:rPr>
          <w:rFonts w:asciiTheme="minorHAnsi" w:hAnsiTheme="minorHAnsi"/>
          <w:sz w:val="22"/>
          <w:szCs w:val="22"/>
        </w:rPr>
        <w:t>“</w:t>
      </w:r>
      <w:r w:rsidRPr="00D1089B">
        <w:rPr>
          <w:rFonts w:asciiTheme="minorHAnsi" w:hAnsiTheme="minorHAnsi"/>
          <w:sz w:val="22"/>
          <w:szCs w:val="22"/>
        </w:rPr>
        <w:t xml:space="preserve"> a tlapu pumy.</w:t>
      </w:r>
    </w:p>
    <w:p w14:paraId="4E5A2433" w14:textId="0AAA1739" w:rsidR="00D1089B" w:rsidRPr="00D1089B" w:rsidRDefault="00D1089B" w:rsidP="00D1089B">
      <w:pPr>
        <w:pStyle w:val="Default"/>
        <w:ind w:firstLine="708"/>
        <w:jc w:val="both"/>
        <w:rPr>
          <w:rFonts w:asciiTheme="minorHAnsi" w:hAnsiTheme="minorHAnsi"/>
          <w:sz w:val="22"/>
          <w:szCs w:val="22"/>
        </w:rPr>
      </w:pPr>
      <w:r w:rsidRPr="00D1089B">
        <w:rPr>
          <w:rFonts w:asciiTheme="minorHAnsi" w:hAnsiTheme="minorHAnsi"/>
          <w:sz w:val="22"/>
          <w:szCs w:val="22"/>
        </w:rPr>
        <w:t>Největší a nejbrutálnější masakr Mansonovy skupiny přišel 6. srpna 1969. Guru nařídil svým stoupencům Texovi Watsonovi, Susan Atkinsové, Lindě Kasabianové a Patricii Krenwinkelové, aby vyrazili k domu producenta Melchera, který pomohl produkovat jeho písně, a</w:t>
      </w:r>
      <w:r w:rsidRPr="00D1089B">
        <w:rPr>
          <w:rFonts w:asciiTheme="minorHAnsi" w:hAnsiTheme="minorHAnsi"/>
          <w:sz w:val="22"/>
          <w:szCs w:val="22"/>
        </w:rPr>
        <w:t> </w:t>
      </w:r>
      <w:r w:rsidRPr="00D1089B">
        <w:rPr>
          <w:rFonts w:asciiTheme="minorHAnsi" w:hAnsiTheme="minorHAnsi"/>
          <w:sz w:val="22"/>
          <w:szCs w:val="22"/>
        </w:rPr>
        <w:t>zabili každého, koho uvidí. Nejprve chladnokrevně zblízka zastřelili teprve osmnáctiletého Stevena Parenta, který k domu přijel. Poté vnikli do domu, kde v té době přebývala těhotná manželka režiséra Romana Polanského, Sharon Tateova a několik jejích přátel – Wojciech Frykowski, kadeřník Jay Sebring a dědička tabákového magnáta Abigail Folgerová. Zločinci zjistili, že v domě není žádná hotovost, což je rozčílilo a sedmkrát bodli kadeřníka Sebringa a nechali ho</w:t>
      </w:r>
      <w:r w:rsidRPr="00D1089B">
        <w:rPr>
          <w:rFonts w:asciiTheme="minorHAnsi" w:hAnsiTheme="minorHAnsi"/>
          <w:sz w:val="22"/>
          <w:szCs w:val="22"/>
        </w:rPr>
        <w:t> </w:t>
      </w:r>
      <w:r w:rsidRPr="00D1089B">
        <w:rPr>
          <w:rFonts w:asciiTheme="minorHAnsi" w:hAnsiTheme="minorHAnsi"/>
          <w:sz w:val="22"/>
          <w:szCs w:val="22"/>
        </w:rPr>
        <w:t xml:space="preserve">pomalu umírat. Rodinný přítel Frykowski měl svázané ruky ručníkem, ale podařilo se mu postavit na nohy a začal zápasit s Mansonovou stoupenkyní Susan Atkinsovou. Ta ho začala nožem bodat no nohou, on se ale rozběhl k hlavnímu vchodu. Jenže se mu do cesty postavil Watson, který ho několikrát udeřil zbraní do hlavy, potom ho </w:t>
      </w:r>
      <w:r w:rsidRPr="00D1089B">
        <w:rPr>
          <w:rFonts w:asciiTheme="minorHAnsi" w:hAnsiTheme="minorHAnsi"/>
          <w:sz w:val="22"/>
          <w:szCs w:val="22"/>
        </w:rPr>
        <w:t>pobodal,</w:t>
      </w:r>
      <w:r w:rsidRPr="00D1089B">
        <w:rPr>
          <w:rFonts w:asciiTheme="minorHAnsi" w:hAnsiTheme="minorHAnsi"/>
          <w:sz w:val="22"/>
          <w:szCs w:val="22"/>
        </w:rPr>
        <w:t xml:space="preserve"> a ještě k tomu i dvakrát postřelil. Mezitím došlo mezi násilníky k rozmíšce, které se snažila využít Abigail Folgerová a rozběhla se z místnosti pryč. Podařilo se jí dostat před dům, ale tam se na ní ozbrojená dívka vrhla a několikrát jí bodla do</w:t>
      </w:r>
      <w:r w:rsidRPr="00D1089B">
        <w:rPr>
          <w:rFonts w:asciiTheme="minorHAnsi" w:hAnsiTheme="minorHAnsi"/>
          <w:sz w:val="22"/>
          <w:szCs w:val="22"/>
        </w:rPr>
        <w:t> </w:t>
      </w:r>
      <w:r w:rsidRPr="00D1089B">
        <w:rPr>
          <w:rFonts w:asciiTheme="minorHAnsi" w:hAnsiTheme="minorHAnsi"/>
          <w:sz w:val="22"/>
          <w:szCs w:val="22"/>
        </w:rPr>
        <w:t>zad. V tu chvíli tam přispěchal i Watson, a oba společně zasadili umírající ženě celkem osmadvacet bodných ran. Umírající Frykowski se pokusil odplazit před dům, ale na trávníku ho</w:t>
      </w:r>
      <w:r w:rsidRPr="00D1089B">
        <w:rPr>
          <w:rFonts w:asciiTheme="minorHAnsi" w:hAnsiTheme="minorHAnsi"/>
          <w:sz w:val="22"/>
          <w:szCs w:val="22"/>
        </w:rPr>
        <w:t> </w:t>
      </w:r>
      <w:r w:rsidRPr="00D1089B">
        <w:rPr>
          <w:rFonts w:asciiTheme="minorHAnsi" w:hAnsiTheme="minorHAnsi"/>
          <w:sz w:val="22"/>
          <w:szCs w:val="22"/>
        </w:rPr>
        <w:t xml:space="preserve">dostihl Watson, který ho doslova rozbodal k smrti. Zasadil mu celkem jednapadesát bodných ran. Poté se vrátil do domu, kde bylo potřeba skoncovat s poslední přeživší. Tou byla Sharon Tateová, která prosila o život svůj i svého dítěte, ale nikdo v domě s ní neměl slitování. Pobodali ji celkem šestnáctkrát. Ve smrtelné agónii neustále řvala, že bude matkou, až do </w:t>
      </w:r>
      <w:r w:rsidRPr="00D1089B">
        <w:rPr>
          <w:rFonts w:asciiTheme="minorHAnsi" w:hAnsiTheme="minorHAnsi"/>
          <w:sz w:val="22"/>
          <w:szCs w:val="22"/>
        </w:rPr>
        <w:t>chvíle,</w:t>
      </w:r>
      <w:r w:rsidRPr="00D1089B">
        <w:rPr>
          <w:rFonts w:asciiTheme="minorHAnsi" w:hAnsiTheme="minorHAnsi"/>
          <w:sz w:val="22"/>
          <w:szCs w:val="22"/>
        </w:rPr>
        <w:t xml:space="preserve"> kdy vydechla naposledy. Při odchodu napsali vrazi na zeď nápis „pig“ (česky prase). Stejný osud jako předchozí čtyři nešťastníky čekal i rodinu majitele supermarketu Lena LaBiancy.</w:t>
      </w:r>
    </w:p>
    <w:p w14:paraId="732B9C41" w14:textId="06BCD500" w:rsidR="00D1089B" w:rsidRPr="00D1089B" w:rsidRDefault="00D1089B" w:rsidP="00D1089B">
      <w:pPr>
        <w:ind w:firstLine="708"/>
        <w:jc w:val="both"/>
      </w:pPr>
      <w:r w:rsidRPr="00D1089B">
        <w:t>Policie brzy našla v domě stopy usvědčující členy Mansonovy rodiny. Dne 25. ledna 1971 byly Charles Manson, Susan, Patricia a Leslie usvědčeni ze všech 21 bodů obžaloby a všichni čtyři byli odsouzeni k trestu smrti. K stejnému trestu byl odsouzen také Tex Watson, který byl dlouhou dobu na</w:t>
      </w:r>
      <w:r>
        <w:t> </w:t>
      </w:r>
      <w:r w:rsidRPr="00D1089B">
        <w:t xml:space="preserve">útěku. </w:t>
      </w:r>
      <w:r>
        <w:t xml:space="preserve">Nicméně po změně zákonů v Kalifornii, byl Mansonův trest překlasifikován na doživotí. </w:t>
      </w:r>
      <w:r w:rsidRPr="00D1089B">
        <w:t xml:space="preserve">Charles Manson žádal </w:t>
      </w:r>
      <w:r>
        <w:t>dvanáctkrát</w:t>
      </w:r>
      <w:r w:rsidRPr="00D1089B">
        <w:t xml:space="preserve"> o propuštění z vězení, naposled</w:t>
      </w:r>
      <w:r>
        <w:t>y</w:t>
      </w:r>
      <w:r w:rsidRPr="00D1089B">
        <w:t xml:space="preserve"> v roce 2012. Nebylo mu vyhověno. Ve vězení sklá</w:t>
      </w:r>
      <w:r w:rsidRPr="00D1089B">
        <w:t>dal</w:t>
      </w:r>
      <w:r w:rsidRPr="00D1089B">
        <w:t xml:space="preserve"> muziku, jeho osoba byla inspirací pro mnoho hudebníků.</w:t>
      </w:r>
      <w:r w:rsidRPr="00D1089B">
        <w:t xml:space="preserve"> V roce 2017 zemřel v cele.</w:t>
      </w:r>
    </w:p>
    <w:p w14:paraId="501B7B59" w14:textId="4957D3C8" w:rsidR="00D1089B" w:rsidRPr="00D1089B" w:rsidRDefault="00D1089B" w:rsidP="00D1089B">
      <w:pPr>
        <w:jc w:val="both"/>
      </w:pPr>
    </w:p>
    <w:p w14:paraId="49648050" w14:textId="7AFBCD97" w:rsidR="00D1089B" w:rsidRPr="00D1089B" w:rsidRDefault="00D1089B" w:rsidP="00D1089B">
      <w:pPr>
        <w:jc w:val="both"/>
        <w:rPr>
          <w:b/>
          <w:bCs/>
          <w:u w:val="single"/>
        </w:rPr>
      </w:pPr>
      <w:r w:rsidRPr="00D1089B">
        <w:rPr>
          <w:b/>
          <w:bCs/>
          <w:u w:val="single"/>
        </w:rPr>
        <w:t>Úkoly</w:t>
      </w:r>
    </w:p>
    <w:p w14:paraId="290B1E08" w14:textId="6A26E628" w:rsidR="00D1089B" w:rsidRDefault="00D1089B" w:rsidP="00D1089B">
      <w:pPr>
        <w:pStyle w:val="Odstavecseseznamem"/>
        <w:numPr>
          <w:ilvl w:val="0"/>
          <w:numId w:val="1"/>
        </w:numPr>
        <w:jc w:val="both"/>
      </w:pPr>
      <w:r>
        <w:t>Jak se jmenovala Mansonova sekta?</w:t>
      </w:r>
    </w:p>
    <w:p w14:paraId="7158708F" w14:textId="77777777" w:rsidR="00D1089B" w:rsidRDefault="00D1089B" w:rsidP="00D1089B">
      <w:pPr>
        <w:pStyle w:val="Odstavecseseznamem"/>
        <w:jc w:val="both"/>
      </w:pPr>
    </w:p>
    <w:p w14:paraId="5419732B" w14:textId="68E30A98" w:rsidR="00D1089B" w:rsidRDefault="00D1089B" w:rsidP="00D1089B">
      <w:pPr>
        <w:pStyle w:val="Odstavecseseznamem"/>
        <w:numPr>
          <w:ilvl w:val="0"/>
          <w:numId w:val="1"/>
        </w:numPr>
        <w:jc w:val="both"/>
      </w:pPr>
      <w:r>
        <w:t>Co bylo jejím cílem?</w:t>
      </w:r>
    </w:p>
    <w:p w14:paraId="31BECEC6" w14:textId="77777777" w:rsidR="00D1089B" w:rsidRDefault="00D1089B" w:rsidP="00D1089B">
      <w:pPr>
        <w:pStyle w:val="Odstavecseseznamem"/>
      </w:pPr>
    </w:p>
    <w:p w14:paraId="691A51BE" w14:textId="154418D3" w:rsidR="00D1089B" w:rsidRDefault="00D1089B" w:rsidP="00D1089B">
      <w:pPr>
        <w:pStyle w:val="Odstavecseseznamem"/>
        <w:numPr>
          <w:ilvl w:val="0"/>
          <w:numId w:val="1"/>
        </w:numPr>
        <w:jc w:val="both"/>
      </w:pPr>
      <w:r>
        <w:lastRenderedPageBreak/>
        <w:t>Na koho se snažili shodit vinu?</w:t>
      </w:r>
    </w:p>
    <w:p w14:paraId="7060B052" w14:textId="77777777" w:rsidR="00D1089B" w:rsidRDefault="00D1089B" w:rsidP="00D1089B">
      <w:pPr>
        <w:pStyle w:val="Odstavecseseznamem"/>
      </w:pPr>
    </w:p>
    <w:p w14:paraId="7079167D" w14:textId="3DD4AFB8" w:rsidR="00D1089B" w:rsidRDefault="00D1089B" w:rsidP="00D1089B">
      <w:pPr>
        <w:pStyle w:val="Odstavecseseznamem"/>
        <w:numPr>
          <w:ilvl w:val="0"/>
          <w:numId w:val="1"/>
        </w:numPr>
        <w:jc w:val="both"/>
      </w:pPr>
      <w:r>
        <w:t>Jak nakonec Manson dopadl?</w:t>
      </w:r>
    </w:p>
    <w:p w14:paraId="1A063A26" w14:textId="77777777" w:rsidR="009E106C" w:rsidRDefault="009E106C" w:rsidP="009E106C">
      <w:pPr>
        <w:pStyle w:val="Odstavecseseznamem"/>
      </w:pPr>
    </w:p>
    <w:p w14:paraId="2365F8CB" w14:textId="76F57845" w:rsidR="009E106C" w:rsidRPr="00D1089B" w:rsidRDefault="009E106C" w:rsidP="00D1089B">
      <w:pPr>
        <w:pStyle w:val="Odstavecseseznamem"/>
        <w:numPr>
          <w:ilvl w:val="0"/>
          <w:numId w:val="1"/>
        </w:numPr>
        <w:jc w:val="both"/>
      </w:pPr>
      <w:r>
        <w:t>Zkus se zamyslet nad tím, jak by se dalo</w:t>
      </w:r>
      <w:r w:rsidR="002649C8">
        <w:t xml:space="preserve"> </w:t>
      </w:r>
      <w:r>
        <w:t>zabránit op</w:t>
      </w:r>
      <w:r w:rsidR="002649C8">
        <w:t>a</w:t>
      </w:r>
      <w:r>
        <w:t>kování</w:t>
      </w:r>
      <w:r w:rsidR="002649C8">
        <w:t xml:space="preserve"> podobné tragédie?</w:t>
      </w:r>
      <w:bookmarkStart w:id="0" w:name="_GoBack"/>
      <w:bookmarkEnd w:id="0"/>
    </w:p>
    <w:p w14:paraId="2A8D3481" w14:textId="77777777" w:rsidR="00D1089B" w:rsidRPr="00D1089B" w:rsidRDefault="00D1089B" w:rsidP="00D1089B">
      <w:pPr>
        <w:jc w:val="both"/>
      </w:pPr>
    </w:p>
    <w:p w14:paraId="198DC9E9" w14:textId="77777777" w:rsidR="005B0140" w:rsidRPr="00D1089B" w:rsidRDefault="005B0140"/>
    <w:sectPr w:rsidR="005B0140" w:rsidRPr="00D1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058B4"/>
    <w:multiLevelType w:val="hybridMultilevel"/>
    <w:tmpl w:val="F20672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9"/>
    <w:rsid w:val="002649C8"/>
    <w:rsid w:val="005B0140"/>
    <w:rsid w:val="00864369"/>
    <w:rsid w:val="009E106C"/>
    <w:rsid w:val="00D1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60BF"/>
  <w15:chartTrackingRefBased/>
  <w15:docId w15:val="{8BE7BA1E-DF55-40C1-A34F-305BD71D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89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108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0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3</cp:revision>
  <dcterms:created xsi:type="dcterms:W3CDTF">2021-01-10T14:20:00Z</dcterms:created>
  <dcterms:modified xsi:type="dcterms:W3CDTF">2021-01-10T14:31:00Z</dcterms:modified>
</cp:coreProperties>
</file>