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>Opakov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pokra</w:t>
      </w:r>
      <w:r>
        <w:rPr>
          <w:rtl w:val="0"/>
        </w:rPr>
        <w:t>č</w:t>
      </w:r>
      <w:r>
        <w:rPr>
          <w:rtl w:val="0"/>
        </w:rPr>
        <w:t>uje  :-)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</w:pPr>
      <w:r>
        <w:rPr>
          <w:rtl w:val="0"/>
        </w:rPr>
        <w:t>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 na str 14 je cv 4 - POZOR zm</w:t>
      </w:r>
      <w:r>
        <w:rPr>
          <w:rtl w:val="0"/>
        </w:rPr>
        <w:t>ě</w:t>
      </w:r>
      <w:r>
        <w:rPr>
          <w:rtl w:val="0"/>
        </w:rPr>
        <w:t>na zad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!! Spoj slova s obr</w:t>
      </w:r>
      <w:r>
        <w:rPr>
          <w:rtl w:val="0"/>
        </w:rPr>
        <w:t>á</w:t>
      </w:r>
      <w:r>
        <w:rPr>
          <w:rtl w:val="0"/>
        </w:rPr>
        <w:t xml:space="preserve">zky, ale na </w:t>
      </w:r>
      <w:r>
        <w:rPr>
          <w:rtl w:val="0"/>
        </w:rPr>
        <w:t>řá</w:t>
      </w:r>
      <w:r>
        <w:rPr>
          <w:rtl w:val="0"/>
        </w:rPr>
        <w:t>dky pod napi</w:t>
      </w:r>
      <w:r>
        <w:rPr>
          <w:rtl w:val="0"/>
        </w:rPr>
        <w:t xml:space="preserve">š 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ech 14 slov podle v</w:t>
      </w:r>
      <w:r>
        <w:rPr>
          <w:rtl w:val="0"/>
        </w:rPr>
        <w:t>š</w:t>
      </w:r>
      <w:r>
        <w:rPr>
          <w:rtl w:val="0"/>
        </w:rPr>
        <w:t>ech 14 obr</w:t>
      </w:r>
      <w:r>
        <w:rPr>
          <w:rtl w:val="0"/>
        </w:rPr>
        <w:t>á</w:t>
      </w:r>
      <w:r>
        <w:rPr>
          <w:rtl w:val="0"/>
        </w:rPr>
        <w:t>zk</w:t>
      </w:r>
      <w:r>
        <w:rPr>
          <w:rtl w:val="0"/>
        </w:rPr>
        <w:t>ů</w:t>
      </w:r>
      <w:r>
        <w:rPr>
          <w:rtl w:val="0"/>
        </w:rPr>
        <w:t>.</w:t>
      </w:r>
    </w:p>
    <w:p>
      <w:pPr>
        <w:pStyle w:val="Normal.0"/>
        <w:numPr>
          <w:ilvl w:val="0"/>
          <w:numId w:val="2"/>
        </w:numPr>
      </w:pPr>
      <w:r>
        <w:rPr>
          <w:rtl w:val="0"/>
        </w:rPr>
        <w:t>Ve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5 bude</w:t>
      </w:r>
      <w:r>
        <w:rPr>
          <w:rtl w:val="0"/>
        </w:rPr>
        <w:t xml:space="preserve">š </w:t>
      </w:r>
      <w:r>
        <w:rPr>
          <w:rtl w:val="0"/>
        </w:rPr>
        <w:t>nejen vymalov</w:t>
      </w:r>
      <w:r>
        <w:rPr>
          <w:rtl w:val="0"/>
        </w:rPr>
        <w:t>á</w:t>
      </w:r>
      <w:r>
        <w:rPr>
          <w:rtl w:val="0"/>
        </w:rPr>
        <w:t>vat, ale do m</w:t>
      </w:r>
      <w:r>
        <w:rPr>
          <w:rtl w:val="0"/>
        </w:rPr>
        <w:t>í</w:t>
      </w:r>
      <w:r>
        <w:rPr>
          <w:rtl w:val="0"/>
        </w:rPr>
        <w:t>sta okolo hlavy p</w:t>
      </w:r>
      <w:r>
        <w:rPr>
          <w:rtl w:val="0"/>
        </w:rPr>
        <w:t>ř</w:t>
      </w:r>
      <w:r>
        <w:rPr>
          <w:rtl w:val="0"/>
        </w:rPr>
        <w:t>epi</w:t>
      </w:r>
      <w:r>
        <w:rPr>
          <w:rtl w:val="0"/>
        </w:rPr>
        <w:t xml:space="preserve">š </w:t>
      </w:r>
      <w:r>
        <w:rPr>
          <w:rtl w:val="0"/>
        </w:rPr>
        <w:t>tyto barvy psac</w:t>
      </w:r>
      <w:r>
        <w:rPr>
          <w:rtl w:val="0"/>
        </w:rPr>
        <w:t xml:space="preserve">í </w:t>
      </w:r>
      <w:r>
        <w:rPr>
          <w:rtl w:val="0"/>
        </w:rPr>
        <w:t>azbukou.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Oboj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</w:rPr>
        <w:t xml:space="preserve">ť </w:t>
      </w:r>
      <w:r>
        <w:rPr>
          <w:rStyle w:val="Žádný"/>
          <w:rtl w:val="0"/>
        </w:rPr>
        <w:t>a po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