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83" w:rsidRDefault="008E7C83" w:rsidP="008E7C83">
      <w:pPr>
        <w:pStyle w:val="normal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6"/>
          <w:szCs w:val="26"/>
        </w:rPr>
        <w:t>Výlet Praha - Matka měst</w:t>
      </w:r>
      <w:r>
        <w:rPr>
          <w:b/>
          <w:bCs/>
          <w:sz w:val="26"/>
          <w:szCs w:val="26"/>
        </w:rPr>
        <w:br/>
      </w:r>
      <w:proofErr w:type="gramStart"/>
      <w:r>
        <w:rPr>
          <w:b/>
          <w:bCs/>
          <w:sz w:val="26"/>
          <w:szCs w:val="26"/>
        </w:rPr>
        <w:t>26.5.2026</w:t>
      </w:r>
      <w:proofErr w:type="gramEnd"/>
      <w:r>
        <w:rPr>
          <w:sz w:val="18"/>
          <w:szCs w:val="18"/>
        </w:rPr>
        <w:br/>
      </w:r>
      <w:r>
        <w:rPr>
          <w:sz w:val="18"/>
          <w:szCs w:val="18"/>
        </w:rPr>
        <w:br/>
        <w:t>6.C + 5.A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Pedagogický dozor: Mgr. </w:t>
      </w:r>
      <w:proofErr w:type="spellStart"/>
      <w:r>
        <w:rPr>
          <w:sz w:val="20"/>
          <w:szCs w:val="20"/>
        </w:rPr>
        <w:t>Hemská</w:t>
      </w:r>
      <w:proofErr w:type="spellEnd"/>
      <w:r>
        <w:rPr>
          <w:sz w:val="20"/>
          <w:szCs w:val="20"/>
        </w:rPr>
        <w:t>, Mgr. Jiskrová + další 2 dozory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Sraz: v 6:40 před vstupem do nádražní budovy</w:t>
      </w:r>
      <w:r>
        <w:rPr>
          <w:b/>
          <w:bCs/>
          <w:sz w:val="20"/>
          <w:szCs w:val="20"/>
          <w:u w:val="single"/>
        </w:rPr>
        <w:br/>
      </w:r>
      <w:r>
        <w:rPr>
          <w:b/>
          <w:bCs/>
          <w:sz w:val="20"/>
          <w:szCs w:val="20"/>
          <w:u w:val="single"/>
        </w:rPr>
        <w:br/>
      </w:r>
    </w:p>
    <w:tbl>
      <w:tblPr>
        <w:tblW w:w="7005" w:type="dxa"/>
        <w:tblInd w:w="-80" w:type="dxa"/>
        <w:tblBorders>
          <w:insideH w:val="nil"/>
          <w:insideV w:val="nil"/>
        </w:tblBorders>
        <w:tblLayout w:type="fixed"/>
        <w:tblLook w:val="0600"/>
      </w:tblPr>
      <w:tblGrid>
        <w:gridCol w:w="2835"/>
        <w:gridCol w:w="4170"/>
      </w:tblGrid>
      <w:tr w:rsidR="008E7C83" w:rsidTr="008E7C83">
        <w:trPr>
          <w:cantSplit/>
          <w:trHeight w:val="330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Datum a čas odjezdu: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26.5.2026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Út, 7:00</w:t>
            </w:r>
          </w:p>
        </w:tc>
      </w:tr>
      <w:tr w:rsidR="008E7C83" w:rsidTr="008E7C83">
        <w:trPr>
          <w:cantSplit/>
          <w:trHeight w:val="330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Nástupní stanice: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Pardubice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hl.n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odjezd 7:00 vlakem R 874</w:t>
            </w:r>
          </w:p>
        </w:tc>
      </w:tr>
      <w:tr w:rsidR="008E7C83" w:rsidTr="008E7C83">
        <w:trPr>
          <w:cantSplit/>
          <w:trHeight w:val="330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Cílová stanice: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Praha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hl.n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příjezd 8:08</w:t>
            </w:r>
          </w:p>
        </w:tc>
      </w:tr>
      <w:tr w:rsidR="008E7C83" w:rsidTr="008E7C83">
        <w:trPr>
          <w:cantSplit/>
          <w:trHeight w:val="330"/>
          <w:tblHeader/>
        </w:trPr>
        <w:tc>
          <w:tcPr>
            <w:tcW w:w="7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</w:tc>
      </w:tr>
      <w:tr w:rsidR="008E7C83" w:rsidTr="008E7C83">
        <w:trPr>
          <w:cantSplit/>
          <w:trHeight w:val="330"/>
          <w:tblHeader/>
        </w:trPr>
        <w:tc>
          <w:tcPr>
            <w:tcW w:w="7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Cesta ZPĚT</w:t>
            </w:r>
          </w:p>
        </w:tc>
      </w:tr>
      <w:tr w:rsidR="008E7C83" w:rsidTr="008E7C83">
        <w:trPr>
          <w:cantSplit/>
          <w:trHeight w:val="330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Datum a čas odjezdu: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26.5.2026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Út, 16:58</w:t>
            </w:r>
          </w:p>
        </w:tc>
      </w:tr>
      <w:tr w:rsidR="008E7C83" w:rsidTr="008E7C83">
        <w:trPr>
          <w:cantSplit/>
          <w:trHeight w:val="330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Nástupní stanice: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Praha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hl.n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odjezd 16:58 vlakem R 895</w:t>
            </w:r>
          </w:p>
        </w:tc>
      </w:tr>
      <w:tr w:rsidR="008E7C83" w:rsidTr="008E7C83">
        <w:trPr>
          <w:cantSplit/>
          <w:trHeight w:val="330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Cílová stanice: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7C83" w:rsidRDefault="008E7C83">
            <w:pPr>
              <w:pStyle w:val="normal"/>
              <w:ind w:left="36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Pardubice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hl.n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příjezd 18:00</w:t>
            </w:r>
          </w:p>
        </w:tc>
      </w:tr>
    </w:tbl>
    <w:p w:rsidR="008E7C83" w:rsidRDefault="008E7C83" w:rsidP="008E7C83">
      <w:pPr>
        <w:pStyle w:val="normal"/>
        <w:rPr>
          <w:sz w:val="20"/>
          <w:szCs w:val="20"/>
        </w:rPr>
      </w:pP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Cena 5.A: cca</w:t>
      </w:r>
      <w:proofErr w:type="gramEnd"/>
      <w:r>
        <w:rPr>
          <w:sz w:val="20"/>
          <w:szCs w:val="20"/>
        </w:rPr>
        <w:t xml:space="preserve"> 500,-Kč, bude odečteno z TF</w:t>
      </w:r>
      <w:r>
        <w:rPr>
          <w:sz w:val="20"/>
          <w:szCs w:val="20"/>
        </w:rPr>
        <w:br/>
        <w:t xml:space="preserve"> (vstup </w:t>
      </w:r>
      <w:proofErr w:type="spellStart"/>
      <w:r>
        <w:rPr>
          <w:sz w:val="20"/>
          <w:szCs w:val="20"/>
        </w:rPr>
        <w:t>Gorlice</w:t>
      </w:r>
      <w:proofErr w:type="spellEnd"/>
      <w:r>
        <w:rPr>
          <w:sz w:val="20"/>
          <w:szCs w:val="20"/>
        </w:rPr>
        <w:t xml:space="preserve"> - Podolské kasematy, bazilika sv. Petra a Pavla na Vyšehradě, kovárna ve Špičce na Vyšehradě - žáci hradí individuálně;  vlak do Prahy a zpět)</w:t>
      </w:r>
      <w:r>
        <w:rPr>
          <w:sz w:val="20"/>
          <w:szCs w:val="20"/>
        </w:rPr>
        <w:br/>
      </w:r>
      <w:proofErr w:type="gramStart"/>
      <w:r>
        <w:rPr>
          <w:b/>
          <w:sz w:val="20"/>
          <w:szCs w:val="20"/>
          <w:u w:val="single"/>
        </w:rPr>
        <w:t>Cena 6.C: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cca</w:t>
      </w:r>
      <w:proofErr w:type="gramEnd"/>
      <w:r>
        <w:rPr>
          <w:b/>
          <w:sz w:val="20"/>
          <w:szCs w:val="20"/>
          <w:u w:val="single"/>
        </w:rPr>
        <w:t xml:space="preserve"> 500,-Kč + 250,-Kč vstupné do Muzea fantastických iluzí</w:t>
      </w:r>
      <w:r>
        <w:rPr>
          <w:sz w:val="20"/>
          <w:szCs w:val="20"/>
        </w:rPr>
        <w:t xml:space="preserve">, bude odečteno z TF </w:t>
      </w:r>
    </w:p>
    <w:p w:rsidR="008E7C83" w:rsidRDefault="008E7C83" w:rsidP="008E7C83"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!!!PROSÍM O KONTROLU TŘÍDNÍCH FONDŮ!!!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Program: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Obě třídy společně od </w:t>
      </w:r>
      <w:proofErr w:type="gramStart"/>
      <w:r>
        <w:rPr>
          <w:sz w:val="20"/>
          <w:szCs w:val="20"/>
        </w:rPr>
        <w:t>Praha</w:t>
      </w:r>
      <w:proofErr w:type="gramEnd"/>
      <w:r>
        <w:rPr>
          <w:sz w:val="20"/>
          <w:szCs w:val="20"/>
        </w:rPr>
        <w:t xml:space="preserve"> hl. nádraží okolo Jeruzalémské synagogy, </w:t>
      </w:r>
      <w:proofErr w:type="spellStart"/>
      <w:r>
        <w:rPr>
          <w:sz w:val="20"/>
          <w:szCs w:val="20"/>
        </w:rPr>
        <w:t>Jindřišské</w:t>
      </w:r>
      <w:proofErr w:type="spellEnd"/>
      <w:r>
        <w:rPr>
          <w:sz w:val="20"/>
          <w:szCs w:val="20"/>
        </w:rPr>
        <w:t xml:space="preserve"> věže, přes pasáž ČNB, mineme Obecní dům, pak projdeme pod Prašnou bránou - tzv. Královskou cestou kolem Černé Matky Boží (jediné kubistické kavárny na světě - architekt </w:t>
      </w:r>
      <w:proofErr w:type="spellStart"/>
      <w:r>
        <w:rPr>
          <w:sz w:val="20"/>
          <w:szCs w:val="20"/>
        </w:rPr>
        <w:t>Gočár</w:t>
      </w:r>
      <w:proofErr w:type="spellEnd"/>
      <w:r>
        <w:rPr>
          <w:sz w:val="20"/>
          <w:szCs w:val="20"/>
        </w:rPr>
        <w:t xml:space="preserve">), dále ulicí </w:t>
      </w:r>
      <w:proofErr w:type="spellStart"/>
      <w:r>
        <w:rPr>
          <w:sz w:val="20"/>
          <w:szCs w:val="20"/>
        </w:rPr>
        <w:t>Celetnou</w:t>
      </w:r>
      <w:proofErr w:type="spellEnd"/>
      <w:r>
        <w:rPr>
          <w:sz w:val="20"/>
          <w:szCs w:val="20"/>
        </w:rPr>
        <w:t>.</w:t>
      </w:r>
    </w:p>
    <w:p w:rsidR="00125B8A" w:rsidRDefault="008E7C83" w:rsidP="008E7C83">
      <w:proofErr w:type="gramStart"/>
      <w:r>
        <w:rPr>
          <w:sz w:val="20"/>
          <w:szCs w:val="20"/>
        </w:rPr>
        <w:t>5.A pokračuje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Celetnou</w:t>
      </w:r>
      <w:proofErr w:type="spellEnd"/>
      <w:r>
        <w:rPr>
          <w:sz w:val="20"/>
          <w:szCs w:val="20"/>
        </w:rPr>
        <w:t xml:space="preserve"> na Staroměstské náměstí (orloj, popraviště 27 českých pánů, Týnský chrám, možná i na nejdražší ulici v ČR a celé střední a východní Evropě - Pařížskou, postavenou místo bývalého židovského ghetta ve stylu převažující secese; uvidíme, co za hodinu stihneme)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6.C v 10:00 hodin půjde do Muzea fantastických iluzí.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Poté obě třídy společně půjdou (nebo i pojedou PID, jízdné do 15 let je v Praze zadarmo, a to i pro mimopražské) </w:t>
      </w:r>
      <w:proofErr w:type="gramStart"/>
      <w:r>
        <w:rPr>
          <w:sz w:val="20"/>
          <w:szCs w:val="20"/>
        </w:rPr>
        <w:t>společně  na</w:t>
      </w:r>
      <w:proofErr w:type="gramEnd"/>
      <w:r>
        <w:rPr>
          <w:sz w:val="20"/>
          <w:szCs w:val="20"/>
        </w:rPr>
        <w:t xml:space="preserve"> Karlovo náměstí. Zastavíme se u pravoslavného chrámu Cyrila a Metoděje, kde měli úkryt čeští parašutisté (</w:t>
      </w:r>
      <w:proofErr w:type="spellStart"/>
      <w:r>
        <w:rPr>
          <w:sz w:val="20"/>
          <w:szCs w:val="20"/>
        </w:rPr>
        <w:t>Gabčík</w:t>
      </w:r>
      <w:proofErr w:type="spellEnd"/>
      <w:r>
        <w:rPr>
          <w:sz w:val="20"/>
          <w:szCs w:val="20"/>
        </w:rPr>
        <w:t xml:space="preserve"> a Kubiš), Národního památníku hrdinů heydrichiády. Mineme Tančící dům. Pěšky vyjdeme na Vyšehrad. Zde si prohlédneme baziliku sv. Petra a Pavla na Vyšehradě, vedle níž v cukrárně lze zakoupit výtečnou točenou zmrzlinu! Můžeme obdivovat </w:t>
      </w:r>
      <w:proofErr w:type="spellStart"/>
      <w:r>
        <w:rPr>
          <w:sz w:val="20"/>
          <w:szCs w:val="20"/>
        </w:rPr>
        <w:t>Myslbekovy</w:t>
      </w:r>
      <w:proofErr w:type="spellEnd"/>
      <w:r>
        <w:rPr>
          <w:sz w:val="20"/>
          <w:szCs w:val="20"/>
        </w:rPr>
        <w:t xml:space="preserve"> sochy v parku nad místem, odkud skočil legendární Šemík, obejdeme rotundu sv. Martina. V plánu je i návštěva Slavína. Zastavíme se ve venkovní restauraci. Prohlédneme si kovárnu Špička (v bývalé </w:t>
      </w:r>
      <w:proofErr w:type="gramStart"/>
      <w:r>
        <w:rPr>
          <w:sz w:val="20"/>
          <w:szCs w:val="20"/>
        </w:rPr>
        <w:t>devíti</w:t>
      </w:r>
      <w:proofErr w:type="gramEnd"/>
      <w:r>
        <w:rPr>
          <w:sz w:val="20"/>
          <w:szCs w:val="20"/>
        </w:rPr>
        <w:t xml:space="preserve"> věžové bráně od Karla IV.), kde si bude možné vyrazit minci. Vyražení mince si budou žáci hradit individuálně na místě, platba kartou není možná. Můžeme se kochat úžasnými pohledy a výhledy na Prahu, Hrad, Vltavu z nejmagičtějšího místa v Praze.</w:t>
      </w:r>
      <w:r>
        <w:rPr>
          <w:sz w:val="24"/>
          <w:szCs w:val="24"/>
        </w:rPr>
        <w:br/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S sebou:</w:t>
      </w:r>
      <w:r>
        <w:rPr>
          <w:sz w:val="20"/>
          <w:szCs w:val="20"/>
        </w:rPr>
        <w:br/>
        <w:t>dobrou obuv, pláštěnku, velkou svačinu, kapesné dle uvážení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Za ztrátu nebo odcizení mobilu škola neručí!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  <w:u w:val="single"/>
        </w:rPr>
        <w:t>Obědy pro obě třídy budou hromadně odhlášeny.</w:t>
      </w:r>
    </w:p>
    <w:sectPr w:rsidR="00125B8A" w:rsidSect="00125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C83"/>
    <w:rsid w:val="00125B8A"/>
    <w:rsid w:val="008E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C83"/>
    <w:pPr>
      <w:spacing w:after="0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8E7C83"/>
    <w:pPr>
      <w:spacing w:after="0"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2026-04-27T17:46:00Z</dcterms:created>
  <dcterms:modified xsi:type="dcterms:W3CDTF">2026-04-27T17:46:00Z</dcterms:modified>
</cp:coreProperties>
</file>