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F9" w:rsidRDefault="008B6BF9" w:rsidP="008B6BF9">
      <w:pPr>
        <w:pStyle w:val="Nzev"/>
        <w:pBdr>
          <w:bottom w:val="none" w:sz="0" w:space="0" w:color="auto"/>
        </w:pBdr>
        <w:rPr>
          <w:rFonts w:asciiTheme="minorHAnsi" w:hAnsiTheme="minorHAnsi"/>
        </w:rPr>
      </w:pPr>
    </w:p>
    <w:p w:rsidR="00CD33E2" w:rsidRPr="008B6BF9" w:rsidRDefault="00CD33E2" w:rsidP="008B6BF9">
      <w:pPr>
        <w:pStyle w:val="Nzev"/>
        <w:pBdr>
          <w:bottom w:val="none" w:sz="0" w:space="0" w:color="auto"/>
        </w:pBdr>
        <w:rPr>
          <w:rFonts w:asciiTheme="minorHAnsi" w:hAnsiTheme="minorHAnsi"/>
          <w:color w:val="1F497D" w:themeColor="text2"/>
        </w:rPr>
      </w:pPr>
      <w:bookmarkStart w:id="0" w:name="_GoBack"/>
      <w:r w:rsidRPr="008B6BF9">
        <w:rPr>
          <w:rFonts w:asciiTheme="minorHAnsi" w:hAnsiTheme="minorHAnsi"/>
          <w:color w:val="1F497D" w:themeColor="text2"/>
        </w:rPr>
        <w:t>Základní škola Pardubice – Dubina, Erno Košťála 870</w:t>
      </w:r>
    </w:p>
    <w:p w:rsidR="00CD33E2" w:rsidRPr="00225CE0" w:rsidRDefault="0014281A" w:rsidP="0014281A">
      <w:pPr>
        <w:jc w:val="center"/>
        <w:rPr>
          <w:b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b/>
          <w:color w:val="000000"/>
          <w:sz w:val="24"/>
          <w:szCs w:val="24"/>
        </w:rPr>
        <w:t>„</w:t>
      </w:r>
      <w:r w:rsidRPr="0014281A">
        <w:rPr>
          <w:b/>
          <w:color w:val="000000"/>
          <w:sz w:val="24"/>
          <w:szCs w:val="24"/>
        </w:rPr>
        <w:t>Non schoale sed vitae discimus</w:t>
      </w:r>
      <w:r w:rsidRPr="00225CE0">
        <w:rPr>
          <w:rFonts w:ascii="Verdana" w:hAnsi="Verdana"/>
          <w:b/>
          <w:sz w:val="20"/>
          <w:szCs w:val="20"/>
        </w:rPr>
        <w:t xml:space="preserve">. </w:t>
      </w:r>
      <w:r w:rsidRPr="00225CE0">
        <w:rPr>
          <w:b/>
          <w:sz w:val="24"/>
          <w:szCs w:val="24"/>
        </w:rPr>
        <w:t>Neučíme se pro školu, ale pro život.</w:t>
      </w:r>
      <w:r w:rsidR="00225CE0">
        <w:rPr>
          <w:b/>
          <w:sz w:val="24"/>
          <w:szCs w:val="24"/>
        </w:rPr>
        <w:t>“</w:t>
      </w:r>
    </w:p>
    <w:p w:rsidR="0014281A" w:rsidRPr="0014281A" w:rsidRDefault="0014281A" w:rsidP="0014281A">
      <w:pPr>
        <w:rPr>
          <w:rStyle w:val="Hypertextovodkaz"/>
          <w:color w:val="auto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(</w:t>
      </w:r>
      <w:hyperlink r:id="rId8" w:history="1">
        <w:r w:rsidRPr="0014281A">
          <w:rPr>
            <w:rStyle w:val="Hypertextovodkaz"/>
            <w:color w:val="auto"/>
            <w:sz w:val="24"/>
            <w:szCs w:val="24"/>
          </w:rPr>
          <w:t>Seneca Lucius Annaeus</w:t>
        </w:r>
      </w:hyperlink>
      <w:r w:rsidRPr="0014281A">
        <w:rPr>
          <w:sz w:val="24"/>
          <w:szCs w:val="24"/>
        </w:rPr>
        <w:t>)</w:t>
      </w:r>
    </w:p>
    <w:p w:rsidR="008B6BF9" w:rsidRPr="00196871" w:rsidRDefault="00C37EC2" w:rsidP="008B6BF9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Základní škola Dubina je „vzděláva</w:t>
      </w:r>
      <w:r w:rsidR="000C1C2F" w:rsidRPr="00196871">
        <w:rPr>
          <w:rFonts w:asciiTheme="minorHAnsi" w:hAnsiTheme="minorHAnsi"/>
          <w:sz w:val="22"/>
          <w:szCs w:val="22"/>
        </w:rPr>
        <w:t>jí</w:t>
      </w:r>
      <w:r w:rsidRPr="00196871">
        <w:rPr>
          <w:rFonts w:asciiTheme="minorHAnsi" w:hAnsiTheme="minorHAnsi"/>
          <w:sz w:val="22"/>
          <w:szCs w:val="22"/>
        </w:rPr>
        <w:t>cí a vzděláva</w:t>
      </w:r>
      <w:r w:rsidR="000C1C2F" w:rsidRPr="00196871">
        <w:rPr>
          <w:rFonts w:asciiTheme="minorHAnsi" w:hAnsiTheme="minorHAnsi"/>
          <w:sz w:val="22"/>
          <w:szCs w:val="22"/>
        </w:rPr>
        <w:t>jí</w:t>
      </w:r>
      <w:r w:rsidRPr="00196871">
        <w:rPr>
          <w:rFonts w:asciiTheme="minorHAnsi" w:hAnsiTheme="minorHAnsi"/>
          <w:sz w:val="22"/>
          <w:szCs w:val="22"/>
        </w:rPr>
        <w:t>cí se školou“</w:t>
      </w:r>
      <w:r w:rsidR="009B0A5C" w:rsidRPr="00196871">
        <w:rPr>
          <w:rFonts w:asciiTheme="minorHAnsi" w:hAnsiTheme="minorHAnsi"/>
          <w:sz w:val="22"/>
          <w:szCs w:val="22"/>
        </w:rPr>
        <w:t>.</w:t>
      </w:r>
      <w:r w:rsidR="002B03A8" w:rsidRPr="00196871">
        <w:rPr>
          <w:rFonts w:asciiTheme="minorHAnsi" w:hAnsiTheme="minorHAnsi"/>
          <w:sz w:val="22"/>
          <w:szCs w:val="22"/>
        </w:rPr>
        <w:t xml:space="preserve"> Hlavním fak</w:t>
      </w:r>
      <w:r w:rsidR="00EA1AEA" w:rsidRPr="00196871">
        <w:rPr>
          <w:rFonts w:asciiTheme="minorHAnsi" w:hAnsiTheme="minorHAnsi"/>
          <w:sz w:val="22"/>
          <w:szCs w:val="22"/>
        </w:rPr>
        <w:t>torem pro efektivní a</w:t>
      </w:r>
      <w:r w:rsidR="008B6BF9" w:rsidRPr="00196871">
        <w:rPr>
          <w:rFonts w:asciiTheme="minorHAnsi" w:hAnsiTheme="minorHAnsi"/>
          <w:sz w:val="22"/>
          <w:szCs w:val="22"/>
        </w:rPr>
        <w:t> </w:t>
      </w:r>
      <w:r w:rsidR="00EA1AEA" w:rsidRPr="00196871">
        <w:rPr>
          <w:rFonts w:asciiTheme="minorHAnsi" w:hAnsiTheme="minorHAnsi"/>
          <w:sz w:val="22"/>
          <w:szCs w:val="22"/>
        </w:rPr>
        <w:t xml:space="preserve">kvalitní </w:t>
      </w:r>
      <w:r w:rsidR="002B03A8" w:rsidRPr="00196871">
        <w:rPr>
          <w:rFonts w:asciiTheme="minorHAnsi" w:hAnsiTheme="minorHAnsi"/>
          <w:sz w:val="22"/>
          <w:szCs w:val="22"/>
        </w:rPr>
        <w:t>školu</w:t>
      </w:r>
      <w:r w:rsidR="002B1730" w:rsidRPr="00196871">
        <w:rPr>
          <w:rFonts w:asciiTheme="minorHAnsi" w:hAnsiTheme="minorHAnsi"/>
          <w:sz w:val="22"/>
          <w:szCs w:val="22"/>
        </w:rPr>
        <w:t xml:space="preserve"> </w:t>
      </w:r>
      <w:r w:rsidR="002B03A8" w:rsidRPr="00196871">
        <w:rPr>
          <w:rFonts w:asciiTheme="minorHAnsi" w:hAnsiTheme="minorHAnsi"/>
          <w:sz w:val="22"/>
          <w:szCs w:val="22"/>
        </w:rPr>
        <w:t xml:space="preserve">jsou </w:t>
      </w:r>
      <w:r w:rsidR="001C31D1" w:rsidRPr="00196871">
        <w:rPr>
          <w:rFonts w:asciiTheme="minorHAnsi" w:hAnsiTheme="minorHAnsi"/>
          <w:sz w:val="22"/>
          <w:szCs w:val="22"/>
        </w:rPr>
        <w:t xml:space="preserve">její </w:t>
      </w:r>
      <w:r w:rsidR="002B03A8" w:rsidRPr="00196871">
        <w:rPr>
          <w:rFonts w:asciiTheme="minorHAnsi" w:hAnsiTheme="minorHAnsi"/>
          <w:sz w:val="22"/>
          <w:szCs w:val="22"/>
        </w:rPr>
        <w:t>žáci a zaměstnanci</w:t>
      </w:r>
      <w:r w:rsidR="001E3354" w:rsidRPr="00196871">
        <w:rPr>
          <w:rFonts w:asciiTheme="minorHAnsi" w:hAnsiTheme="minorHAnsi"/>
          <w:sz w:val="22"/>
          <w:szCs w:val="22"/>
        </w:rPr>
        <w:t>. Pro další rozvoj školy je</w:t>
      </w:r>
      <w:r w:rsidR="002B03A8" w:rsidRPr="00196871">
        <w:rPr>
          <w:rFonts w:asciiTheme="minorHAnsi" w:hAnsiTheme="minorHAnsi"/>
          <w:sz w:val="22"/>
          <w:szCs w:val="22"/>
        </w:rPr>
        <w:t xml:space="preserve"> nutné rozvíjet kulturu školy, </w:t>
      </w:r>
      <w:r w:rsidR="001E3354" w:rsidRPr="00196871">
        <w:rPr>
          <w:rFonts w:asciiTheme="minorHAnsi" w:hAnsiTheme="minorHAnsi"/>
          <w:sz w:val="22"/>
          <w:szCs w:val="22"/>
        </w:rPr>
        <w:t>motivovat</w:t>
      </w:r>
      <w:r w:rsidR="002B03A8" w:rsidRPr="00196871">
        <w:rPr>
          <w:rFonts w:asciiTheme="minorHAnsi" w:hAnsiTheme="minorHAnsi"/>
          <w:sz w:val="22"/>
          <w:szCs w:val="22"/>
        </w:rPr>
        <w:t xml:space="preserve"> žáky, rodiče i zaměstnance</w:t>
      </w:r>
      <w:r w:rsidR="001E3354" w:rsidRPr="00196871">
        <w:rPr>
          <w:rFonts w:asciiTheme="minorHAnsi" w:hAnsiTheme="minorHAnsi"/>
          <w:sz w:val="22"/>
          <w:szCs w:val="22"/>
        </w:rPr>
        <w:t>,</w:t>
      </w:r>
      <w:r w:rsidR="002B03A8" w:rsidRPr="00196871">
        <w:rPr>
          <w:rFonts w:asciiTheme="minorHAnsi" w:hAnsiTheme="minorHAnsi"/>
          <w:sz w:val="22"/>
          <w:szCs w:val="22"/>
        </w:rPr>
        <w:t xml:space="preserve"> neboť jen spolupracující tým nadšených, kvalitních a</w:t>
      </w:r>
      <w:r w:rsidR="008B6BF9" w:rsidRPr="00196871">
        <w:rPr>
          <w:rFonts w:asciiTheme="minorHAnsi" w:hAnsiTheme="minorHAnsi"/>
          <w:sz w:val="22"/>
          <w:szCs w:val="22"/>
        </w:rPr>
        <w:t> s</w:t>
      </w:r>
      <w:r w:rsidR="002B03A8" w:rsidRPr="00196871">
        <w:rPr>
          <w:rFonts w:asciiTheme="minorHAnsi" w:hAnsiTheme="minorHAnsi"/>
          <w:sz w:val="22"/>
          <w:szCs w:val="22"/>
        </w:rPr>
        <w:t>chopných lidí, jejich pozitivní přístup je cestou k naplnění strategie, cílů a vizí školy.</w:t>
      </w:r>
      <w:r w:rsidR="009B0A5C" w:rsidRPr="00196871">
        <w:rPr>
          <w:rFonts w:asciiTheme="minorHAnsi" w:hAnsiTheme="minorHAnsi"/>
          <w:sz w:val="22"/>
          <w:szCs w:val="22"/>
        </w:rPr>
        <w:t xml:space="preserve"> </w:t>
      </w:r>
      <w:r w:rsidR="001E3354" w:rsidRPr="00196871">
        <w:rPr>
          <w:rFonts w:asciiTheme="minorHAnsi" w:hAnsiTheme="minorHAnsi"/>
          <w:sz w:val="22"/>
          <w:szCs w:val="22"/>
        </w:rPr>
        <w:t>Při stanovení strategie rozvoje školy musíme vždy citlivě vážit potřeby, zájmy, přání žáků a rodičů na jedné straně a poslání, cíle, zájmy a</w:t>
      </w:r>
      <w:r w:rsidR="008B6BF9" w:rsidRPr="00196871">
        <w:rPr>
          <w:rFonts w:asciiTheme="minorHAnsi" w:hAnsiTheme="minorHAnsi"/>
          <w:sz w:val="22"/>
          <w:szCs w:val="22"/>
        </w:rPr>
        <w:t> </w:t>
      </w:r>
      <w:r w:rsidR="001E3354" w:rsidRPr="00196871">
        <w:rPr>
          <w:rFonts w:asciiTheme="minorHAnsi" w:hAnsiTheme="minorHAnsi"/>
          <w:sz w:val="22"/>
          <w:szCs w:val="22"/>
        </w:rPr>
        <w:t>funkce základní školy na straně druhé s přihlédnutím k novým principům národní koncepce vzděláv</w:t>
      </w:r>
      <w:r w:rsidR="001E0250" w:rsidRPr="00196871">
        <w:rPr>
          <w:rFonts w:asciiTheme="minorHAnsi" w:hAnsiTheme="minorHAnsi"/>
          <w:sz w:val="22"/>
          <w:szCs w:val="22"/>
        </w:rPr>
        <w:t>á</w:t>
      </w:r>
      <w:r w:rsidR="001E3354" w:rsidRPr="00196871">
        <w:rPr>
          <w:rFonts w:asciiTheme="minorHAnsi" w:hAnsiTheme="minorHAnsi"/>
          <w:sz w:val="22"/>
          <w:szCs w:val="22"/>
        </w:rPr>
        <w:t xml:space="preserve">ní. </w:t>
      </w:r>
      <w:r w:rsidR="009B0A5C" w:rsidRPr="00196871">
        <w:rPr>
          <w:rFonts w:asciiTheme="minorHAnsi" w:hAnsiTheme="minorHAnsi"/>
          <w:sz w:val="22"/>
          <w:szCs w:val="22"/>
        </w:rPr>
        <w:t>Dubinská škola</w:t>
      </w:r>
      <w:r w:rsidRPr="00196871">
        <w:rPr>
          <w:rFonts w:asciiTheme="minorHAnsi" w:hAnsiTheme="minorHAnsi"/>
          <w:sz w:val="22"/>
          <w:szCs w:val="22"/>
        </w:rPr>
        <w:t xml:space="preserve"> se</w:t>
      </w:r>
      <w:r w:rsidR="009B0A5C" w:rsidRPr="00196871">
        <w:rPr>
          <w:rFonts w:asciiTheme="minorHAnsi" w:hAnsiTheme="minorHAnsi"/>
          <w:sz w:val="22"/>
          <w:szCs w:val="22"/>
        </w:rPr>
        <w:t xml:space="preserve"> </w:t>
      </w:r>
      <w:r w:rsidR="009F37AB" w:rsidRPr="00196871">
        <w:rPr>
          <w:rFonts w:asciiTheme="minorHAnsi" w:hAnsiTheme="minorHAnsi"/>
          <w:sz w:val="22"/>
          <w:szCs w:val="22"/>
        </w:rPr>
        <w:t xml:space="preserve">v současné době </w:t>
      </w:r>
      <w:r w:rsidRPr="00196871">
        <w:rPr>
          <w:rFonts w:asciiTheme="minorHAnsi" w:hAnsiTheme="minorHAnsi"/>
          <w:sz w:val="22"/>
          <w:szCs w:val="22"/>
        </w:rPr>
        <w:t>stala přitažliv</w:t>
      </w:r>
      <w:r w:rsidR="001A213C" w:rsidRPr="00196871">
        <w:rPr>
          <w:rFonts w:asciiTheme="minorHAnsi" w:hAnsiTheme="minorHAnsi"/>
          <w:sz w:val="22"/>
          <w:szCs w:val="22"/>
        </w:rPr>
        <w:t>ou</w:t>
      </w:r>
      <w:r w:rsidRPr="00196871">
        <w:rPr>
          <w:rFonts w:asciiTheme="minorHAnsi" w:hAnsiTheme="minorHAnsi"/>
          <w:sz w:val="22"/>
          <w:szCs w:val="22"/>
        </w:rPr>
        <w:t xml:space="preserve"> nejen pro své žáky a jejich rodiče, ale i pro své zaměstnance</w:t>
      </w:r>
      <w:r w:rsidR="001A213C" w:rsidRPr="00196871">
        <w:rPr>
          <w:rFonts w:asciiTheme="minorHAnsi" w:hAnsiTheme="minorHAnsi"/>
          <w:sz w:val="22"/>
          <w:szCs w:val="22"/>
        </w:rPr>
        <w:t>.</w:t>
      </w:r>
      <w:r w:rsidR="002B03A8" w:rsidRPr="00196871">
        <w:rPr>
          <w:rFonts w:asciiTheme="minorHAnsi" w:hAnsiTheme="minorHAnsi"/>
          <w:sz w:val="22"/>
          <w:szCs w:val="22"/>
        </w:rPr>
        <w:t xml:space="preserve"> </w:t>
      </w:r>
      <w:r w:rsidR="00101B92" w:rsidRPr="00196871">
        <w:rPr>
          <w:rFonts w:asciiTheme="minorHAnsi" w:hAnsiTheme="minorHAnsi"/>
          <w:sz w:val="22"/>
          <w:szCs w:val="22"/>
        </w:rPr>
        <w:t>V dalším ob</w:t>
      </w:r>
      <w:r w:rsidR="0059026C" w:rsidRPr="00196871">
        <w:rPr>
          <w:rFonts w:asciiTheme="minorHAnsi" w:hAnsiTheme="minorHAnsi"/>
          <w:sz w:val="22"/>
          <w:szCs w:val="22"/>
        </w:rPr>
        <w:t xml:space="preserve">dobí rozvoje školy bych chtěla </w:t>
      </w:r>
      <w:r w:rsidR="00101B92" w:rsidRPr="00196871">
        <w:rPr>
          <w:rFonts w:asciiTheme="minorHAnsi" w:hAnsiTheme="minorHAnsi"/>
          <w:sz w:val="22"/>
          <w:szCs w:val="22"/>
        </w:rPr>
        <w:t>navázat na předchozí období a inspirovat se z dosažených úspěchů.</w:t>
      </w:r>
      <w:r w:rsidR="009F37AB" w:rsidRPr="00196871">
        <w:rPr>
          <w:rFonts w:asciiTheme="minorHAnsi" w:hAnsiTheme="minorHAnsi"/>
          <w:sz w:val="22"/>
          <w:szCs w:val="22"/>
        </w:rPr>
        <w:t xml:space="preserve"> </w:t>
      </w:r>
      <w:r w:rsidR="005A13DE" w:rsidRPr="00196871">
        <w:rPr>
          <w:rFonts w:asciiTheme="minorHAnsi" w:hAnsiTheme="minorHAnsi"/>
          <w:sz w:val="22"/>
          <w:szCs w:val="22"/>
        </w:rPr>
        <w:t>C</w:t>
      </w:r>
      <w:r w:rsidR="009F37AB" w:rsidRPr="00196871">
        <w:rPr>
          <w:rFonts w:asciiTheme="minorHAnsi" w:hAnsiTheme="minorHAnsi"/>
          <w:sz w:val="22"/>
          <w:szCs w:val="22"/>
        </w:rPr>
        <w:t>htěla</w:t>
      </w:r>
      <w:r w:rsidR="005A13DE" w:rsidRPr="00196871">
        <w:rPr>
          <w:rFonts w:asciiTheme="minorHAnsi" w:hAnsiTheme="minorHAnsi"/>
          <w:sz w:val="22"/>
          <w:szCs w:val="22"/>
        </w:rPr>
        <w:t xml:space="preserve"> bych</w:t>
      </w:r>
      <w:r w:rsidR="009F37AB" w:rsidRPr="00196871">
        <w:rPr>
          <w:rFonts w:asciiTheme="minorHAnsi" w:hAnsiTheme="minorHAnsi"/>
          <w:sz w:val="22"/>
          <w:szCs w:val="22"/>
        </w:rPr>
        <w:t xml:space="preserve"> </w:t>
      </w:r>
      <w:r w:rsidR="005A13DE" w:rsidRPr="00196871">
        <w:rPr>
          <w:rFonts w:asciiTheme="minorHAnsi" w:hAnsiTheme="minorHAnsi"/>
          <w:sz w:val="22"/>
          <w:szCs w:val="22"/>
        </w:rPr>
        <w:t xml:space="preserve">pokračovat v rozvoji </w:t>
      </w:r>
      <w:r w:rsidR="009F37AB" w:rsidRPr="00196871">
        <w:rPr>
          <w:rFonts w:asciiTheme="minorHAnsi" w:hAnsiTheme="minorHAnsi"/>
          <w:sz w:val="22"/>
          <w:szCs w:val="22"/>
        </w:rPr>
        <w:t>a efektivní</w:t>
      </w:r>
      <w:r w:rsidR="005A13DE" w:rsidRPr="00196871">
        <w:rPr>
          <w:rFonts w:asciiTheme="minorHAnsi" w:hAnsiTheme="minorHAnsi"/>
          <w:sz w:val="22"/>
          <w:szCs w:val="22"/>
        </w:rPr>
        <w:t>m</w:t>
      </w:r>
      <w:r w:rsidR="009F37AB" w:rsidRPr="00196871">
        <w:rPr>
          <w:rFonts w:asciiTheme="minorHAnsi" w:hAnsiTheme="minorHAnsi"/>
          <w:sz w:val="22"/>
          <w:szCs w:val="22"/>
        </w:rPr>
        <w:t xml:space="preserve"> propojení tradiční školy a školy moderního typu užívající nové</w:t>
      </w:r>
      <w:r w:rsidR="005A13DE" w:rsidRPr="00196871">
        <w:rPr>
          <w:rFonts w:asciiTheme="minorHAnsi" w:hAnsiTheme="minorHAnsi"/>
          <w:sz w:val="22"/>
          <w:szCs w:val="22"/>
        </w:rPr>
        <w:t xml:space="preserve"> informační technologie, </w:t>
      </w:r>
      <w:r w:rsidR="009F37AB" w:rsidRPr="00196871">
        <w:rPr>
          <w:rFonts w:asciiTheme="minorHAnsi" w:hAnsiTheme="minorHAnsi"/>
          <w:sz w:val="22"/>
          <w:szCs w:val="22"/>
        </w:rPr>
        <w:t>metody a formy práce.</w:t>
      </w:r>
      <w:r w:rsidR="005A13DE" w:rsidRPr="00196871">
        <w:rPr>
          <w:rFonts w:asciiTheme="minorHAnsi" w:hAnsiTheme="minorHAnsi"/>
          <w:sz w:val="22"/>
          <w:szCs w:val="22"/>
        </w:rPr>
        <w:t xml:space="preserve"> </w:t>
      </w:r>
      <w:r w:rsidR="009F37AB" w:rsidRPr="00196871">
        <w:rPr>
          <w:rFonts w:asciiTheme="minorHAnsi" w:hAnsiTheme="minorHAnsi"/>
          <w:sz w:val="22"/>
          <w:szCs w:val="22"/>
        </w:rPr>
        <w:t>Měla by být školou, která poskytuje žákům základní vzdělávání v rámci celoživotního vzdělávání, připravuje žáky pro další studium i pro život v nové otevřené Evropě a zajišťuje jejich osobnostní růst.</w:t>
      </w:r>
      <w:r w:rsidR="005A13DE" w:rsidRPr="00196871">
        <w:rPr>
          <w:rFonts w:asciiTheme="minorHAnsi" w:hAnsiTheme="minorHAnsi"/>
          <w:sz w:val="22"/>
          <w:szCs w:val="22"/>
        </w:rPr>
        <w:t xml:space="preserve"> Tato škola by měla být perspektivní i pro</w:t>
      </w:r>
      <w:r w:rsidR="00F60EC8" w:rsidRPr="00196871">
        <w:rPr>
          <w:rFonts w:asciiTheme="minorHAnsi" w:hAnsiTheme="minorHAnsi"/>
          <w:sz w:val="22"/>
          <w:szCs w:val="22"/>
        </w:rPr>
        <w:t xml:space="preserve"> své</w:t>
      </w:r>
      <w:r w:rsidR="005A13DE" w:rsidRPr="00196871">
        <w:rPr>
          <w:rFonts w:asciiTheme="minorHAnsi" w:hAnsiTheme="minorHAnsi"/>
          <w:sz w:val="22"/>
          <w:szCs w:val="22"/>
        </w:rPr>
        <w:t xml:space="preserve"> zaměstnance, kteří zde budou rádi pracovat a budou motivováni k</w:t>
      </w:r>
      <w:r w:rsidR="008B6BF9" w:rsidRPr="00196871">
        <w:rPr>
          <w:rFonts w:asciiTheme="minorHAnsi" w:hAnsiTheme="minorHAnsi"/>
          <w:sz w:val="22"/>
          <w:szCs w:val="22"/>
        </w:rPr>
        <w:t> </w:t>
      </w:r>
      <w:r w:rsidR="005A13DE" w:rsidRPr="00196871">
        <w:rPr>
          <w:rFonts w:asciiTheme="minorHAnsi" w:hAnsiTheme="minorHAnsi"/>
          <w:sz w:val="22"/>
          <w:szCs w:val="22"/>
        </w:rPr>
        <w:t>dalšímu profesnímu růstu. T</w:t>
      </w:r>
      <w:r w:rsidR="00916D25" w:rsidRPr="00196871">
        <w:rPr>
          <w:rFonts w:asciiTheme="minorHAnsi" w:hAnsiTheme="minorHAnsi"/>
          <w:sz w:val="22"/>
          <w:szCs w:val="22"/>
        </w:rPr>
        <w:t xml:space="preserve">yto stanovené cíle jsou v souladu </w:t>
      </w:r>
      <w:r w:rsidR="00716694" w:rsidRPr="00196871">
        <w:rPr>
          <w:rFonts w:asciiTheme="minorHAnsi" w:hAnsiTheme="minorHAnsi"/>
          <w:sz w:val="22"/>
          <w:szCs w:val="22"/>
        </w:rPr>
        <w:t>s pojetím školního vzdělávacího programu Klíč k</w:t>
      </w:r>
      <w:r w:rsidR="005A13DE" w:rsidRPr="00196871">
        <w:rPr>
          <w:rFonts w:asciiTheme="minorHAnsi" w:hAnsiTheme="minorHAnsi"/>
          <w:sz w:val="22"/>
          <w:szCs w:val="22"/>
        </w:rPr>
        <w:t> </w:t>
      </w:r>
      <w:r w:rsidR="00716694" w:rsidRPr="00196871">
        <w:rPr>
          <w:rFonts w:asciiTheme="minorHAnsi" w:hAnsiTheme="minorHAnsi"/>
          <w:sz w:val="22"/>
          <w:szCs w:val="22"/>
        </w:rPr>
        <w:t>vědění</w:t>
      </w:r>
      <w:r w:rsidR="005A13DE" w:rsidRPr="00196871">
        <w:rPr>
          <w:rFonts w:asciiTheme="minorHAnsi" w:hAnsiTheme="minorHAnsi"/>
          <w:sz w:val="22"/>
          <w:szCs w:val="22"/>
        </w:rPr>
        <w:t>.</w:t>
      </w:r>
      <w:r w:rsidR="00CD33E2" w:rsidRPr="00196871">
        <w:rPr>
          <w:rFonts w:asciiTheme="minorHAnsi" w:hAnsiTheme="minorHAnsi"/>
          <w:sz w:val="22"/>
          <w:szCs w:val="22"/>
        </w:rPr>
        <w:t xml:space="preserve">  </w:t>
      </w:r>
      <w:r w:rsidR="005A13DE" w:rsidRPr="00196871">
        <w:rPr>
          <w:rFonts w:asciiTheme="minorHAnsi" w:hAnsiTheme="minorHAnsi"/>
          <w:sz w:val="22"/>
          <w:szCs w:val="22"/>
        </w:rPr>
        <w:t xml:space="preserve">Pro stanovení </w:t>
      </w:r>
      <w:r w:rsidR="00FA3FFD" w:rsidRPr="00196871">
        <w:rPr>
          <w:rFonts w:asciiTheme="minorHAnsi" w:hAnsiTheme="minorHAnsi"/>
          <w:sz w:val="22"/>
          <w:szCs w:val="22"/>
        </w:rPr>
        <w:t xml:space="preserve">zvolené </w:t>
      </w:r>
      <w:r w:rsidR="005A13DE" w:rsidRPr="00196871">
        <w:rPr>
          <w:rFonts w:asciiTheme="minorHAnsi" w:hAnsiTheme="minorHAnsi"/>
          <w:sz w:val="22"/>
          <w:szCs w:val="22"/>
        </w:rPr>
        <w:t>strategie rozvoje školy si musíme uvědomit</w:t>
      </w:r>
      <w:r w:rsidR="00AC08FA" w:rsidRPr="00196871">
        <w:rPr>
          <w:rFonts w:asciiTheme="minorHAnsi" w:hAnsiTheme="minorHAnsi"/>
          <w:sz w:val="22"/>
          <w:szCs w:val="22"/>
        </w:rPr>
        <w:t xml:space="preserve">, že škola je ovlivňována </w:t>
      </w:r>
      <w:r w:rsidR="001E0250" w:rsidRPr="00196871">
        <w:rPr>
          <w:rFonts w:asciiTheme="minorHAnsi" w:hAnsiTheme="minorHAnsi"/>
          <w:sz w:val="22"/>
          <w:szCs w:val="22"/>
        </w:rPr>
        <w:t>vnějším i vnitřním prostředím.</w:t>
      </w:r>
    </w:p>
    <w:p w:rsidR="008B6BF9" w:rsidRPr="00353E4F" w:rsidRDefault="00CD33E2" w:rsidP="008B6BF9">
      <w:pPr>
        <w:pStyle w:val="Nadpis1"/>
        <w:rPr>
          <w:rFonts w:asciiTheme="minorHAnsi" w:hAnsiTheme="minorHAnsi"/>
          <w:color w:val="1F497D" w:themeColor="text2"/>
        </w:rPr>
      </w:pPr>
      <w:r w:rsidRPr="00353E4F">
        <w:rPr>
          <w:rFonts w:asciiTheme="minorHAnsi" w:hAnsiTheme="minorHAnsi"/>
          <w:color w:val="1F497D" w:themeColor="text2"/>
        </w:rPr>
        <w:t>Vnější prostředí</w:t>
      </w:r>
    </w:p>
    <w:p w:rsidR="008B6BF9" w:rsidRDefault="00CD33E2" w:rsidP="008B6BF9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Z</w:t>
      </w:r>
      <w:r w:rsidR="009F12F4" w:rsidRPr="00196871">
        <w:rPr>
          <w:rFonts w:asciiTheme="minorHAnsi" w:hAnsiTheme="minorHAnsi"/>
          <w:sz w:val="22"/>
          <w:szCs w:val="22"/>
        </w:rPr>
        <w:t xml:space="preserve">ákladní škola </w:t>
      </w:r>
      <w:r w:rsidRPr="00196871">
        <w:rPr>
          <w:rFonts w:asciiTheme="minorHAnsi" w:hAnsiTheme="minorHAnsi"/>
          <w:sz w:val="22"/>
          <w:szCs w:val="22"/>
        </w:rPr>
        <w:t>Pardubice-Dubina patří do vzdělávací soustavy státu řízené MŠMT</w:t>
      </w:r>
      <w:r w:rsidR="00FA3FFD" w:rsidRPr="00196871">
        <w:rPr>
          <w:rFonts w:asciiTheme="minorHAnsi" w:hAnsiTheme="minorHAnsi"/>
          <w:sz w:val="22"/>
          <w:szCs w:val="22"/>
        </w:rPr>
        <w:t>.</w:t>
      </w:r>
      <w:r w:rsidRPr="00196871">
        <w:rPr>
          <w:rFonts w:asciiTheme="minorHAnsi" w:hAnsiTheme="minorHAnsi"/>
          <w:sz w:val="22"/>
          <w:szCs w:val="22"/>
        </w:rPr>
        <w:t> Škola zaujímá postavení samostatného právního subjektu (příspěvková organizace) zřízeného Statutárním městem Pardubice.  Nalézá se na území Městského obvodu Pardubice III</w:t>
      </w:r>
      <w:r w:rsidR="00873BB2" w:rsidRPr="00196871">
        <w:rPr>
          <w:rFonts w:asciiTheme="minorHAnsi" w:hAnsiTheme="minorHAnsi"/>
          <w:sz w:val="22"/>
          <w:szCs w:val="22"/>
        </w:rPr>
        <w:t>. V</w:t>
      </w:r>
      <w:r w:rsidRPr="00196871">
        <w:rPr>
          <w:rFonts w:asciiTheme="minorHAnsi" w:hAnsiTheme="minorHAnsi"/>
          <w:sz w:val="22"/>
          <w:szCs w:val="22"/>
        </w:rPr>
        <w:t xml:space="preserve"> tomto městském obvodu se nachází další základní škola a </w:t>
      </w:r>
      <w:r w:rsidR="00873BB2" w:rsidRPr="00196871">
        <w:rPr>
          <w:rFonts w:asciiTheme="minorHAnsi" w:hAnsiTheme="minorHAnsi"/>
          <w:sz w:val="22"/>
          <w:szCs w:val="22"/>
        </w:rPr>
        <w:t>tři</w:t>
      </w:r>
      <w:r w:rsidRPr="00196871">
        <w:rPr>
          <w:rFonts w:asciiTheme="minorHAnsi" w:hAnsiTheme="minorHAnsi"/>
          <w:sz w:val="22"/>
          <w:szCs w:val="22"/>
        </w:rPr>
        <w:t xml:space="preserve"> mateřské školy, s kterými škola udržuje vztahy vzájemné spolupráce. Na vysoké profesionální úrovni je úzká spolupráce </w:t>
      </w:r>
      <w:r w:rsidR="00873BB2" w:rsidRPr="00196871">
        <w:rPr>
          <w:rFonts w:asciiTheme="minorHAnsi" w:hAnsiTheme="minorHAnsi"/>
          <w:sz w:val="22"/>
          <w:szCs w:val="22"/>
        </w:rPr>
        <w:t>s</w:t>
      </w:r>
      <w:r w:rsidR="00D00FE8" w:rsidRPr="00196871">
        <w:rPr>
          <w:rFonts w:asciiTheme="minorHAnsi" w:hAnsiTheme="minorHAnsi"/>
          <w:sz w:val="22"/>
          <w:szCs w:val="22"/>
        </w:rPr>
        <w:t xml:space="preserve">  </w:t>
      </w:r>
      <w:r w:rsidR="00A16751" w:rsidRPr="00196871">
        <w:rPr>
          <w:rFonts w:asciiTheme="minorHAnsi" w:hAnsiTheme="minorHAnsi"/>
          <w:sz w:val="22"/>
          <w:szCs w:val="22"/>
        </w:rPr>
        <w:t>Městským obvodem Pardubice III,</w:t>
      </w:r>
      <w:r w:rsidRPr="00196871">
        <w:rPr>
          <w:rFonts w:asciiTheme="minorHAnsi" w:hAnsiTheme="minorHAnsi"/>
          <w:sz w:val="22"/>
          <w:szCs w:val="22"/>
        </w:rPr>
        <w:t xml:space="preserve"> Magistrátem města Pardubice</w:t>
      </w:r>
      <w:r w:rsidR="00A16751" w:rsidRPr="00196871">
        <w:rPr>
          <w:rFonts w:asciiTheme="minorHAnsi" w:hAnsiTheme="minorHAnsi"/>
          <w:sz w:val="22"/>
          <w:szCs w:val="22"/>
        </w:rPr>
        <w:t>, Městskou policií Pardubice</w:t>
      </w:r>
      <w:r w:rsidR="00873BB2" w:rsidRPr="00196871">
        <w:rPr>
          <w:rFonts w:asciiTheme="minorHAnsi" w:hAnsiTheme="minorHAnsi"/>
          <w:sz w:val="22"/>
          <w:szCs w:val="22"/>
        </w:rPr>
        <w:t>, Krajským úřadem Pardubice a Úřadem práce Pardubice</w:t>
      </w:r>
      <w:r w:rsidRPr="00196871">
        <w:rPr>
          <w:rFonts w:asciiTheme="minorHAnsi" w:hAnsiTheme="minorHAnsi"/>
          <w:sz w:val="22"/>
          <w:szCs w:val="22"/>
        </w:rPr>
        <w:t>.</w:t>
      </w:r>
      <w:r w:rsidR="00873BB2" w:rsidRPr="00196871">
        <w:rPr>
          <w:rFonts w:asciiTheme="minorHAnsi" w:hAnsiTheme="minorHAnsi"/>
          <w:sz w:val="22"/>
          <w:szCs w:val="22"/>
        </w:rPr>
        <w:t xml:space="preserve"> </w:t>
      </w:r>
      <w:r w:rsidR="001369DF" w:rsidRPr="00196871">
        <w:rPr>
          <w:rFonts w:asciiTheme="minorHAnsi" w:hAnsiTheme="minorHAnsi"/>
          <w:sz w:val="22"/>
          <w:szCs w:val="22"/>
        </w:rPr>
        <w:t>P</w:t>
      </w:r>
      <w:r w:rsidRPr="00196871">
        <w:rPr>
          <w:rFonts w:asciiTheme="minorHAnsi" w:hAnsiTheme="minorHAnsi"/>
          <w:sz w:val="22"/>
          <w:szCs w:val="22"/>
        </w:rPr>
        <w:t>artnery školy jsou i střední školy a učňovská zařízení v</w:t>
      </w:r>
      <w:r w:rsidR="000F309E" w:rsidRPr="00196871">
        <w:rPr>
          <w:rFonts w:asciiTheme="minorHAnsi" w:hAnsiTheme="minorHAnsi"/>
          <w:sz w:val="22"/>
          <w:szCs w:val="22"/>
        </w:rPr>
        <w:t> </w:t>
      </w:r>
      <w:r w:rsidRPr="00196871">
        <w:rPr>
          <w:rFonts w:asciiTheme="minorHAnsi" w:hAnsiTheme="minorHAnsi"/>
          <w:sz w:val="22"/>
          <w:szCs w:val="22"/>
        </w:rPr>
        <w:t>regionu</w:t>
      </w:r>
      <w:r w:rsidR="000F309E" w:rsidRPr="00196871">
        <w:rPr>
          <w:rFonts w:asciiTheme="minorHAnsi" w:hAnsiTheme="minorHAnsi"/>
          <w:sz w:val="22"/>
          <w:szCs w:val="22"/>
        </w:rPr>
        <w:t xml:space="preserve">. </w:t>
      </w:r>
      <w:r w:rsidR="00F60EC8" w:rsidRPr="00196871">
        <w:rPr>
          <w:rFonts w:asciiTheme="minorHAnsi" w:hAnsiTheme="minorHAnsi"/>
          <w:sz w:val="22"/>
          <w:szCs w:val="22"/>
        </w:rPr>
        <w:t>Ve</w:t>
      </w:r>
      <w:r w:rsidRPr="00196871">
        <w:rPr>
          <w:rFonts w:asciiTheme="minorHAnsi" w:hAnsiTheme="minorHAnsi"/>
          <w:sz w:val="22"/>
          <w:szCs w:val="22"/>
        </w:rPr>
        <w:t xml:space="preserve"> škole pracuje školská rada</w:t>
      </w:r>
      <w:r w:rsidR="009F12F4" w:rsidRPr="00196871">
        <w:rPr>
          <w:rFonts w:asciiTheme="minorHAnsi" w:hAnsiTheme="minorHAnsi"/>
          <w:sz w:val="22"/>
          <w:szCs w:val="22"/>
        </w:rPr>
        <w:t>.</w:t>
      </w:r>
      <w:r w:rsidRPr="00196871">
        <w:rPr>
          <w:rFonts w:asciiTheme="minorHAnsi" w:hAnsiTheme="minorHAnsi"/>
          <w:sz w:val="22"/>
          <w:szCs w:val="22"/>
        </w:rPr>
        <w:t xml:space="preserve"> Škola se pravidelně prezentuje v radničních zpravodajích města a městského obvodu</w:t>
      </w:r>
      <w:r w:rsidR="00D00FE8" w:rsidRPr="00196871">
        <w:rPr>
          <w:rFonts w:asciiTheme="minorHAnsi" w:hAnsiTheme="minorHAnsi"/>
          <w:sz w:val="22"/>
          <w:szCs w:val="22"/>
        </w:rPr>
        <w:t>, v</w:t>
      </w:r>
      <w:r w:rsidR="00A16751" w:rsidRPr="00196871">
        <w:rPr>
          <w:rFonts w:asciiTheme="minorHAnsi" w:hAnsiTheme="minorHAnsi"/>
          <w:sz w:val="22"/>
          <w:szCs w:val="22"/>
        </w:rPr>
        <w:t>elmi kvalitní</w:t>
      </w:r>
      <w:r w:rsidR="00D00FE8" w:rsidRPr="00196871">
        <w:rPr>
          <w:rFonts w:asciiTheme="minorHAnsi" w:hAnsiTheme="minorHAnsi"/>
          <w:sz w:val="22"/>
          <w:szCs w:val="22"/>
        </w:rPr>
        <w:t>mi</w:t>
      </w:r>
      <w:r w:rsidR="00A16751" w:rsidRPr="00196871">
        <w:rPr>
          <w:rFonts w:asciiTheme="minorHAnsi" w:hAnsiTheme="minorHAnsi"/>
          <w:sz w:val="22"/>
          <w:szCs w:val="22"/>
        </w:rPr>
        <w:t xml:space="preserve"> </w:t>
      </w:r>
      <w:r w:rsidRPr="00196871">
        <w:rPr>
          <w:rFonts w:asciiTheme="minorHAnsi" w:hAnsiTheme="minorHAnsi"/>
          <w:sz w:val="22"/>
          <w:szCs w:val="22"/>
        </w:rPr>
        <w:t>webov</w:t>
      </w:r>
      <w:r w:rsidR="00D00FE8" w:rsidRPr="00196871">
        <w:rPr>
          <w:rFonts w:asciiTheme="minorHAnsi" w:hAnsiTheme="minorHAnsi"/>
          <w:sz w:val="22"/>
          <w:szCs w:val="22"/>
        </w:rPr>
        <w:t>ými</w:t>
      </w:r>
      <w:r w:rsidRPr="00196871">
        <w:rPr>
          <w:rFonts w:asciiTheme="minorHAnsi" w:hAnsiTheme="minorHAnsi"/>
          <w:sz w:val="22"/>
          <w:szCs w:val="22"/>
        </w:rPr>
        <w:t xml:space="preserve"> stránk</w:t>
      </w:r>
      <w:r w:rsidR="00D00FE8" w:rsidRPr="00196871">
        <w:rPr>
          <w:rFonts w:asciiTheme="minorHAnsi" w:hAnsiTheme="minorHAnsi"/>
          <w:sz w:val="22"/>
          <w:szCs w:val="22"/>
        </w:rPr>
        <w:t>ami</w:t>
      </w:r>
      <w:r w:rsidRPr="00196871">
        <w:rPr>
          <w:rFonts w:asciiTheme="minorHAnsi" w:hAnsiTheme="minorHAnsi"/>
          <w:sz w:val="22"/>
          <w:szCs w:val="22"/>
        </w:rPr>
        <w:t xml:space="preserve"> školy</w:t>
      </w:r>
      <w:r w:rsidR="000F309E" w:rsidRPr="00196871">
        <w:rPr>
          <w:rFonts w:asciiTheme="minorHAnsi" w:hAnsiTheme="minorHAnsi"/>
          <w:sz w:val="22"/>
          <w:szCs w:val="22"/>
        </w:rPr>
        <w:t xml:space="preserve"> a spolupr</w:t>
      </w:r>
      <w:r w:rsidR="00D00FE8" w:rsidRPr="00196871">
        <w:rPr>
          <w:rFonts w:asciiTheme="minorHAnsi" w:hAnsiTheme="minorHAnsi"/>
          <w:sz w:val="22"/>
          <w:szCs w:val="22"/>
        </w:rPr>
        <w:t>a</w:t>
      </w:r>
      <w:r w:rsidR="000F309E" w:rsidRPr="00196871">
        <w:rPr>
          <w:rFonts w:asciiTheme="minorHAnsi" w:hAnsiTheme="minorHAnsi"/>
          <w:sz w:val="22"/>
          <w:szCs w:val="22"/>
        </w:rPr>
        <w:t>c</w:t>
      </w:r>
      <w:r w:rsidR="00D00FE8" w:rsidRPr="00196871">
        <w:rPr>
          <w:rFonts w:asciiTheme="minorHAnsi" w:hAnsiTheme="minorHAnsi"/>
          <w:sz w:val="22"/>
          <w:szCs w:val="22"/>
        </w:rPr>
        <w:t>í</w:t>
      </w:r>
      <w:r w:rsidR="000F309E" w:rsidRPr="00196871">
        <w:rPr>
          <w:rFonts w:asciiTheme="minorHAnsi" w:hAnsiTheme="minorHAnsi"/>
          <w:sz w:val="22"/>
          <w:szCs w:val="22"/>
        </w:rPr>
        <w:t xml:space="preserve"> s médii.</w:t>
      </w:r>
    </w:p>
    <w:p w:rsidR="008B6BF9" w:rsidRPr="00353E4F" w:rsidRDefault="00CD33E2" w:rsidP="008B6BF9">
      <w:pPr>
        <w:pStyle w:val="Nadpis1"/>
        <w:jc w:val="both"/>
        <w:rPr>
          <w:rFonts w:asciiTheme="minorHAnsi" w:hAnsiTheme="minorHAnsi"/>
          <w:color w:val="1F497D" w:themeColor="text2"/>
          <w:szCs w:val="24"/>
        </w:rPr>
      </w:pPr>
      <w:r w:rsidRPr="00353E4F">
        <w:rPr>
          <w:rFonts w:asciiTheme="minorHAnsi" w:hAnsiTheme="minorHAnsi"/>
          <w:color w:val="1F497D" w:themeColor="text2"/>
          <w:szCs w:val="24"/>
        </w:rPr>
        <w:t>Vnitřní prostředí</w:t>
      </w:r>
    </w:p>
    <w:p w:rsidR="00CD33E2" w:rsidRPr="00196871" w:rsidRDefault="00CD33E2" w:rsidP="008B6BF9">
      <w:pPr>
        <w:pStyle w:val="Nadpis1"/>
        <w:jc w:val="both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b w:val="0"/>
          <w:sz w:val="22"/>
          <w:szCs w:val="22"/>
        </w:rPr>
        <w:t xml:space="preserve">ZŠ Pardubice-Dubina </w:t>
      </w:r>
      <w:r w:rsidR="001365D5" w:rsidRPr="00196871">
        <w:rPr>
          <w:rFonts w:asciiTheme="minorHAnsi" w:hAnsiTheme="minorHAnsi"/>
          <w:b w:val="0"/>
          <w:sz w:val="22"/>
          <w:szCs w:val="22"/>
        </w:rPr>
        <w:t xml:space="preserve">je </w:t>
      </w:r>
      <w:r w:rsidR="00A16751" w:rsidRPr="00196871">
        <w:rPr>
          <w:rFonts w:asciiTheme="minorHAnsi" w:hAnsiTheme="minorHAnsi"/>
          <w:b w:val="0"/>
          <w:sz w:val="22"/>
          <w:szCs w:val="22"/>
        </w:rPr>
        <w:t>plně organizovaná škola, která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slučuje základní školu, školní jídelnu a</w:t>
      </w:r>
      <w:r w:rsidR="008B6BF9" w:rsidRPr="00196871">
        <w:rPr>
          <w:rFonts w:asciiTheme="minorHAnsi" w:hAnsiTheme="minorHAnsi"/>
          <w:b w:val="0"/>
          <w:sz w:val="22"/>
          <w:szCs w:val="22"/>
        </w:rPr>
        <w:t> </w:t>
      </w:r>
      <w:r w:rsidRPr="00196871">
        <w:rPr>
          <w:rFonts w:asciiTheme="minorHAnsi" w:hAnsiTheme="minorHAnsi"/>
          <w:b w:val="0"/>
          <w:sz w:val="22"/>
          <w:szCs w:val="22"/>
        </w:rPr>
        <w:t>školní družinu. Hlavní činností školy je výchova a vzdělávání žáků ve věku 6 až 15 let v</w:t>
      </w:r>
      <w:r w:rsidR="00F60EC8" w:rsidRPr="00196871">
        <w:rPr>
          <w:rFonts w:asciiTheme="minorHAnsi" w:hAnsiTheme="minorHAnsi"/>
          <w:b w:val="0"/>
          <w:sz w:val="22"/>
          <w:szCs w:val="22"/>
        </w:rPr>
        <w:t xml:space="preserve"> rámci </w:t>
      </w:r>
      <w:r w:rsidRPr="00196871">
        <w:rPr>
          <w:rFonts w:asciiTheme="minorHAnsi" w:hAnsiTheme="minorHAnsi"/>
          <w:b w:val="0"/>
          <w:sz w:val="22"/>
          <w:szCs w:val="22"/>
        </w:rPr>
        <w:t>povinné</w:t>
      </w:r>
      <w:r w:rsidR="005A4F93" w:rsidRPr="00196871">
        <w:rPr>
          <w:rFonts w:asciiTheme="minorHAnsi" w:hAnsiTheme="minorHAnsi"/>
          <w:b w:val="0"/>
          <w:sz w:val="22"/>
          <w:szCs w:val="22"/>
        </w:rPr>
        <w:t xml:space="preserve"> devítileté školní docházky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. </w:t>
      </w:r>
      <w:r w:rsidR="00C37EC2" w:rsidRPr="00196871">
        <w:rPr>
          <w:rFonts w:asciiTheme="minorHAnsi" w:hAnsiTheme="minorHAnsi"/>
          <w:b w:val="0"/>
          <w:sz w:val="22"/>
          <w:szCs w:val="22"/>
        </w:rPr>
        <w:t>Š</w:t>
      </w:r>
      <w:r w:rsidRPr="00196871">
        <w:rPr>
          <w:rFonts w:asciiTheme="minorHAnsi" w:hAnsiTheme="minorHAnsi"/>
          <w:b w:val="0"/>
          <w:sz w:val="22"/>
          <w:szCs w:val="22"/>
        </w:rPr>
        <w:t>kol</w:t>
      </w:r>
      <w:r w:rsidR="00C37EC2" w:rsidRPr="00196871">
        <w:rPr>
          <w:rFonts w:asciiTheme="minorHAnsi" w:hAnsiTheme="minorHAnsi"/>
          <w:b w:val="0"/>
          <w:sz w:val="22"/>
          <w:szCs w:val="22"/>
        </w:rPr>
        <w:t>a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vyučuje podle Školního vzdělávacího </w:t>
      </w:r>
      <w:r w:rsidR="00F60EC8" w:rsidRPr="00196871">
        <w:rPr>
          <w:rFonts w:asciiTheme="minorHAnsi" w:hAnsiTheme="minorHAnsi"/>
          <w:b w:val="0"/>
          <w:sz w:val="22"/>
          <w:szCs w:val="22"/>
        </w:rPr>
        <w:t xml:space="preserve">programu </w:t>
      </w:r>
      <w:r w:rsidRPr="00196871">
        <w:rPr>
          <w:rFonts w:asciiTheme="minorHAnsi" w:hAnsiTheme="minorHAnsi"/>
          <w:b w:val="0"/>
          <w:sz w:val="22"/>
          <w:szCs w:val="22"/>
        </w:rPr>
        <w:t>Klíč k</w:t>
      </w:r>
      <w:r w:rsidR="00873BB2" w:rsidRPr="00196871">
        <w:rPr>
          <w:rFonts w:asciiTheme="minorHAnsi" w:hAnsiTheme="minorHAnsi"/>
          <w:b w:val="0"/>
          <w:sz w:val="22"/>
          <w:szCs w:val="22"/>
        </w:rPr>
        <w:t> </w:t>
      </w:r>
      <w:r w:rsidRPr="00196871">
        <w:rPr>
          <w:rFonts w:asciiTheme="minorHAnsi" w:hAnsiTheme="minorHAnsi"/>
          <w:b w:val="0"/>
          <w:sz w:val="22"/>
          <w:szCs w:val="22"/>
        </w:rPr>
        <w:t>vědění</w:t>
      </w:r>
      <w:r w:rsidR="00873BB2" w:rsidRPr="00196871">
        <w:rPr>
          <w:rFonts w:asciiTheme="minorHAnsi" w:hAnsiTheme="minorHAnsi"/>
          <w:b w:val="0"/>
          <w:sz w:val="22"/>
          <w:szCs w:val="22"/>
        </w:rPr>
        <w:t>.</w:t>
      </w:r>
      <w:r w:rsidR="00C37EC2" w:rsidRPr="00196871">
        <w:rPr>
          <w:rFonts w:asciiTheme="minorHAnsi" w:hAnsiTheme="minorHAnsi"/>
          <w:b w:val="0"/>
          <w:sz w:val="22"/>
          <w:szCs w:val="22"/>
        </w:rPr>
        <w:t xml:space="preserve"> 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Škola se nachází na sídlišti Dubina a je koncipována do </w:t>
      </w:r>
      <w:r w:rsidR="009221CB" w:rsidRPr="00196871">
        <w:rPr>
          <w:rFonts w:asciiTheme="minorHAnsi" w:hAnsiTheme="minorHAnsi"/>
          <w:b w:val="0"/>
          <w:sz w:val="22"/>
          <w:szCs w:val="22"/>
        </w:rPr>
        <w:t>5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pavilonů, pavilon I. stupně a školní družiny, pavilon II. stupně, pavilon školní jídelny</w:t>
      </w:r>
      <w:r w:rsidR="009221CB" w:rsidRPr="00196871">
        <w:rPr>
          <w:rFonts w:asciiTheme="minorHAnsi" w:hAnsiTheme="minorHAnsi"/>
          <w:b w:val="0"/>
          <w:sz w:val="22"/>
          <w:szCs w:val="22"/>
        </w:rPr>
        <w:t xml:space="preserve">, pavilon šaten 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a pavilon 3 tělocvičen. Pavilony školy jsou po celkové rekonstrukci. Škola má </w:t>
      </w:r>
      <w:r w:rsidR="007812DB" w:rsidRPr="00196871">
        <w:rPr>
          <w:rFonts w:asciiTheme="minorHAnsi" w:hAnsiTheme="minorHAnsi"/>
          <w:b w:val="0"/>
          <w:sz w:val="22"/>
          <w:szCs w:val="22"/>
        </w:rPr>
        <w:t>2</w:t>
      </w:r>
      <w:r w:rsidR="00D10EA0">
        <w:rPr>
          <w:rFonts w:asciiTheme="minorHAnsi" w:hAnsiTheme="minorHAnsi"/>
          <w:b w:val="0"/>
          <w:sz w:val="22"/>
          <w:szCs w:val="22"/>
        </w:rPr>
        <w:t>4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kmenových tříd,</w:t>
      </w:r>
      <w:r w:rsidR="009221CB" w:rsidRPr="00196871">
        <w:rPr>
          <w:rFonts w:asciiTheme="minorHAnsi" w:hAnsiTheme="minorHAnsi"/>
          <w:b w:val="0"/>
          <w:sz w:val="22"/>
          <w:szCs w:val="22"/>
        </w:rPr>
        <w:t xml:space="preserve"> </w:t>
      </w:r>
      <w:r w:rsidR="006F0C7F">
        <w:rPr>
          <w:rFonts w:asciiTheme="minorHAnsi" w:hAnsiTheme="minorHAnsi"/>
          <w:b w:val="0"/>
          <w:sz w:val="22"/>
          <w:szCs w:val="22"/>
        </w:rPr>
        <w:t xml:space="preserve">všechny kmenové třídy i odborné učebny jsou vybaveny </w:t>
      </w:r>
      <w:r w:rsidR="009221CB" w:rsidRPr="00196871">
        <w:rPr>
          <w:rFonts w:asciiTheme="minorHAnsi" w:hAnsiTheme="minorHAnsi"/>
          <w:b w:val="0"/>
          <w:sz w:val="22"/>
          <w:szCs w:val="22"/>
        </w:rPr>
        <w:t>interaktivními tabulemi</w:t>
      </w:r>
      <w:r w:rsidR="006F0C7F">
        <w:rPr>
          <w:rFonts w:asciiTheme="minorHAnsi" w:hAnsiTheme="minorHAnsi"/>
          <w:b w:val="0"/>
          <w:sz w:val="22"/>
          <w:szCs w:val="22"/>
        </w:rPr>
        <w:t xml:space="preserve"> nebo dataprojektory s projekční plochou</w:t>
      </w:r>
      <w:r w:rsidR="009221CB" w:rsidRPr="00196871">
        <w:rPr>
          <w:rFonts w:asciiTheme="minorHAnsi" w:hAnsiTheme="minorHAnsi"/>
          <w:b w:val="0"/>
          <w:sz w:val="22"/>
          <w:szCs w:val="22"/>
        </w:rPr>
        <w:t xml:space="preserve">. Dále využívá </w:t>
      </w:r>
      <w:r w:rsidRPr="00196871">
        <w:rPr>
          <w:rFonts w:asciiTheme="minorHAnsi" w:hAnsiTheme="minorHAnsi"/>
          <w:b w:val="0"/>
          <w:sz w:val="22"/>
          <w:szCs w:val="22"/>
        </w:rPr>
        <w:t>odborné učebny</w:t>
      </w:r>
      <w:r w:rsidR="006F0C7F">
        <w:rPr>
          <w:rFonts w:asciiTheme="minorHAnsi" w:hAnsiTheme="minorHAnsi"/>
          <w:b w:val="0"/>
          <w:sz w:val="22"/>
          <w:szCs w:val="22"/>
        </w:rPr>
        <w:t xml:space="preserve">, </w:t>
      </w:r>
      <w:r w:rsidR="009A6453">
        <w:rPr>
          <w:rFonts w:asciiTheme="minorHAnsi" w:hAnsiTheme="minorHAnsi"/>
          <w:b w:val="0"/>
          <w:sz w:val="22"/>
          <w:szCs w:val="22"/>
        </w:rPr>
        <w:t>hudební sál</w:t>
      </w:r>
      <w:r w:rsidRPr="00196871">
        <w:rPr>
          <w:rFonts w:asciiTheme="minorHAnsi" w:hAnsiTheme="minorHAnsi"/>
          <w:b w:val="0"/>
          <w:sz w:val="22"/>
          <w:szCs w:val="22"/>
        </w:rPr>
        <w:t>, počítačov</w:t>
      </w:r>
      <w:r w:rsidR="009221CB" w:rsidRPr="00196871">
        <w:rPr>
          <w:rFonts w:asciiTheme="minorHAnsi" w:hAnsiTheme="minorHAnsi"/>
          <w:b w:val="0"/>
          <w:sz w:val="22"/>
          <w:szCs w:val="22"/>
        </w:rPr>
        <w:t>é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učebn</w:t>
      </w:r>
      <w:r w:rsidR="009221CB" w:rsidRPr="00196871">
        <w:rPr>
          <w:rFonts w:asciiTheme="minorHAnsi" w:hAnsiTheme="minorHAnsi"/>
          <w:b w:val="0"/>
          <w:sz w:val="22"/>
          <w:szCs w:val="22"/>
        </w:rPr>
        <w:t>y</w:t>
      </w:r>
      <w:r w:rsidRPr="00196871">
        <w:rPr>
          <w:rFonts w:asciiTheme="minorHAnsi" w:hAnsiTheme="minorHAnsi"/>
          <w:b w:val="0"/>
          <w:sz w:val="22"/>
          <w:szCs w:val="22"/>
        </w:rPr>
        <w:t>,</w:t>
      </w:r>
      <w:r w:rsidR="009221CB" w:rsidRPr="00196871">
        <w:rPr>
          <w:rFonts w:asciiTheme="minorHAnsi" w:hAnsiTheme="minorHAnsi"/>
          <w:b w:val="0"/>
          <w:sz w:val="22"/>
          <w:szCs w:val="22"/>
        </w:rPr>
        <w:t xml:space="preserve"> </w:t>
      </w:r>
      <w:r w:rsidRPr="00196871">
        <w:rPr>
          <w:rFonts w:asciiTheme="minorHAnsi" w:hAnsiTheme="minorHAnsi"/>
          <w:b w:val="0"/>
          <w:sz w:val="22"/>
          <w:szCs w:val="22"/>
        </w:rPr>
        <w:t>Lego učebnu</w:t>
      </w:r>
      <w:r w:rsidR="009221CB" w:rsidRPr="00196871">
        <w:rPr>
          <w:rFonts w:asciiTheme="minorHAnsi" w:hAnsiTheme="minorHAnsi"/>
          <w:b w:val="0"/>
          <w:sz w:val="22"/>
          <w:szCs w:val="22"/>
        </w:rPr>
        <w:t xml:space="preserve"> a učebnu klávesových nástrojů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. K vybavenosti školy náleží </w:t>
      </w:r>
      <w:r w:rsidR="009221CB" w:rsidRPr="00196871">
        <w:rPr>
          <w:rFonts w:asciiTheme="minorHAnsi" w:hAnsiTheme="minorHAnsi"/>
          <w:b w:val="0"/>
          <w:sz w:val="22"/>
          <w:szCs w:val="22"/>
        </w:rPr>
        <w:t xml:space="preserve">nově zrekonstruované </w:t>
      </w:r>
      <w:r w:rsidRPr="00196871">
        <w:rPr>
          <w:rFonts w:asciiTheme="minorHAnsi" w:hAnsiTheme="minorHAnsi"/>
          <w:b w:val="0"/>
          <w:sz w:val="22"/>
          <w:szCs w:val="22"/>
        </w:rPr>
        <w:t>školní hřiště, zelená učebna a odpočinkově relaxační místo. V areálu školy má detašované pracoviště ZUŠ Pardubice-Lonkova. Škola nabízí žákům</w:t>
      </w:r>
      <w:r w:rsidR="00566D33" w:rsidRPr="00196871">
        <w:rPr>
          <w:rFonts w:asciiTheme="minorHAnsi" w:hAnsiTheme="minorHAnsi"/>
          <w:b w:val="0"/>
          <w:sz w:val="22"/>
          <w:szCs w:val="22"/>
        </w:rPr>
        <w:t xml:space="preserve"> i veřejnosti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v rámci doplňkové činnosti a činnosti ŠD široké spektrum zájmových kroužků</w:t>
      </w:r>
      <w:r w:rsidR="00566D33" w:rsidRPr="00196871">
        <w:rPr>
          <w:rFonts w:asciiTheme="minorHAnsi" w:hAnsiTheme="minorHAnsi"/>
          <w:b w:val="0"/>
          <w:sz w:val="22"/>
          <w:szCs w:val="22"/>
        </w:rPr>
        <w:t xml:space="preserve"> a</w:t>
      </w:r>
      <w:r w:rsidR="000D4C4D">
        <w:rPr>
          <w:rFonts w:asciiTheme="minorHAnsi" w:hAnsiTheme="minorHAnsi"/>
          <w:b w:val="0"/>
          <w:sz w:val="22"/>
          <w:szCs w:val="22"/>
        </w:rPr>
        <w:t> </w:t>
      </w:r>
      <w:r w:rsidR="00566D33" w:rsidRPr="00196871">
        <w:rPr>
          <w:rFonts w:asciiTheme="minorHAnsi" w:hAnsiTheme="minorHAnsi"/>
          <w:b w:val="0"/>
          <w:sz w:val="22"/>
          <w:szCs w:val="22"/>
        </w:rPr>
        <w:t>vzdělávacích kurzů</w:t>
      </w:r>
      <w:r w:rsidRPr="00196871">
        <w:rPr>
          <w:rFonts w:asciiTheme="minorHAnsi" w:hAnsiTheme="minorHAnsi"/>
          <w:b w:val="0"/>
          <w:sz w:val="22"/>
          <w:szCs w:val="22"/>
        </w:rPr>
        <w:t>. Na škole pracuje žákovský parlament.</w:t>
      </w:r>
      <w:r w:rsidR="00D00FE8" w:rsidRPr="00196871">
        <w:rPr>
          <w:rFonts w:asciiTheme="minorHAnsi" w:hAnsiTheme="minorHAnsi"/>
          <w:b w:val="0"/>
          <w:sz w:val="22"/>
          <w:szCs w:val="22"/>
        </w:rPr>
        <w:t xml:space="preserve"> V</w:t>
      </w:r>
      <w:r w:rsidRPr="00196871">
        <w:rPr>
          <w:rFonts w:asciiTheme="minorHAnsi" w:hAnsiTheme="minorHAnsi"/>
          <w:b w:val="0"/>
          <w:sz w:val="22"/>
          <w:szCs w:val="22"/>
        </w:rPr>
        <w:t>e škole pracuje vyrovnaný profesionálně</w:t>
      </w:r>
      <w:r w:rsidR="00566D33" w:rsidRPr="00196871">
        <w:rPr>
          <w:rFonts w:asciiTheme="minorHAnsi" w:hAnsiTheme="minorHAnsi"/>
          <w:b w:val="0"/>
          <w:sz w:val="22"/>
          <w:szCs w:val="22"/>
        </w:rPr>
        <w:t xml:space="preserve"> 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zdatný tým </w:t>
      </w:r>
      <w:r w:rsidR="001C31D1" w:rsidRPr="00196871">
        <w:rPr>
          <w:rFonts w:asciiTheme="minorHAnsi" w:hAnsiTheme="minorHAnsi"/>
          <w:b w:val="0"/>
          <w:sz w:val="22"/>
          <w:szCs w:val="22"/>
        </w:rPr>
        <w:t xml:space="preserve">kvalifikovaných </w:t>
      </w:r>
      <w:r w:rsidRPr="00196871">
        <w:rPr>
          <w:rFonts w:asciiTheme="minorHAnsi" w:hAnsiTheme="minorHAnsi"/>
          <w:b w:val="0"/>
          <w:sz w:val="22"/>
          <w:szCs w:val="22"/>
        </w:rPr>
        <w:t>pedagogů. Škola je velmi dobře materiálně vybavena</w:t>
      </w:r>
      <w:r w:rsidR="00F60EC8" w:rsidRPr="00196871">
        <w:rPr>
          <w:rFonts w:asciiTheme="minorHAnsi" w:hAnsiTheme="minorHAnsi"/>
          <w:b w:val="0"/>
          <w:sz w:val="22"/>
          <w:szCs w:val="22"/>
        </w:rPr>
        <w:t>, má</w:t>
      </w:r>
      <w:r w:rsidRPr="00196871">
        <w:rPr>
          <w:rFonts w:asciiTheme="minorHAnsi" w:hAnsiTheme="minorHAnsi"/>
          <w:b w:val="0"/>
          <w:sz w:val="22"/>
          <w:szCs w:val="22"/>
        </w:rPr>
        <w:t xml:space="preserve"> dobře</w:t>
      </w:r>
      <w:r w:rsidR="00F60EC8" w:rsidRPr="00196871">
        <w:rPr>
          <w:rFonts w:asciiTheme="minorHAnsi" w:hAnsiTheme="minorHAnsi"/>
          <w:b w:val="0"/>
          <w:sz w:val="22"/>
          <w:szCs w:val="22"/>
        </w:rPr>
        <w:t xml:space="preserve"> fungující zázemí</w:t>
      </w:r>
      <w:r w:rsidRPr="00196871">
        <w:rPr>
          <w:rFonts w:asciiTheme="minorHAnsi" w:hAnsiTheme="minorHAnsi"/>
          <w:b w:val="0"/>
          <w:sz w:val="22"/>
          <w:szCs w:val="22"/>
        </w:rPr>
        <w:t>.</w:t>
      </w:r>
    </w:p>
    <w:p w:rsidR="008A06A0" w:rsidRPr="008B6BF9" w:rsidRDefault="008A06A0" w:rsidP="00CD33E2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9221CB" w:rsidRPr="008B6BF9" w:rsidRDefault="009221CB" w:rsidP="00CD33E2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8A06A0" w:rsidRPr="008B6BF9" w:rsidRDefault="008A06A0" w:rsidP="000A669A">
      <w:pPr>
        <w:pStyle w:val="Zkladntext"/>
        <w:shd w:val="clear" w:color="auto" w:fill="B8CCE4" w:themeFill="accent1" w:themeFillTint="66"/>
        <w:jc w:val="center"/>
        <w:rPr>
          <w:rFonts w:asciiTheme="minorHAnsi" w:hAnsiTheme="minorHAnsi"/>
          <w:szCs w:val="24"/>
        </w:rPr>
      </w:pPr>
      <w:r w:rsidRPr="008B6BF9">
        <w:rPr>
          <w:rFonts w:asciiTheme="minorHAnsi" w:hAnsiTheme="minorHAnsi"/>
          <w:b/>
          <w:caps/>
          <w:szCs w:val="24"/>
        </w:rPr>
        <w:lastRenderedPageBreak/>
        <w:t>Strategické cíle rozvoje školy</w:t>
      </w:r>
    </w:p>
    <w:p w:rsidR="008A06A0" w:rsidRPr="00353E4F" w:rsidRDefault="008A06A0" w:rsidP="008B6BF9">
      <w:pPr>
        <w:pStyle w:val="Zkladntext"/>
        <w:jc w:val="center"/>
        <w:rPr>
          <w:rFonts w:asciiTheme="minorHAnsi" w:hAnsiTheme="minorHAnsi"/>
          <w:caps/>
          <w:color w:val="1F497D" w:themeColor="text2"/>
          <w:szCs w:val="24"/>
          <w:u w:val="single"/>
        </w:rPr>
      </w:pPr>
    </w:p>
    <w:p w:rsidR="008A06A0" w:rsidRPr="00196871" w:rsidRDefault="001C31D1" w:rsidP="008B6BF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>V</w:t>
      </w:r>
      <w:r w:rsidR="008A06A0" w:rsidRPr="00196871">
        <w:rPr>
          <w:rFonts w:asciiTheme="minorHAnsi" w:hAnsiTheme="minorHAnsi"/>
          <w:b/>
          <w:color w:val="1F497D" w:themeColor="text2"/>
          <w:sz w:val="22"/>
          <w:szCs w:val="22"/>
        </w:rPr>
        <w:t>zdělávání podle Školního vzdělávacího programu základního vzdělávání Klíč k vědění</w:t>
      </w:r>
    </w:p>
    <w:p w:rsidR="008A06A0" w:rsidRPr="00196871" w:rsidRDefault="001C31D1" w:rsidP="008B6BF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>R</w:t>
      </w:r>
      <w:r w:rsidR="008A06A0" w:rsidRPr="00196871">
        <w:rPr>
          <w:rFonts w:asciiTheme="minorHAnsi" w:hAnsiTheme="minorHAnsi"/>
          <w:b/>
          <w:color w:val="1F497D" w:themeColor="text2"/>
          <w:sz w:val="22"/>
          <w:szCs w:val="22"/>
        </w:rPr>
        <w:t>ozvoj</w:t>
      </w: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 xml:space="preserve"> a </w:t>
      </w:r>
      <w:r w:rsidR="008A06A0" w:rsidRPr="00196871">
        <w:rPr>
          <w:rFonts w:asciiTheme="minorHAnsi" w:hAnsiTheme="minorHAnsi"/>
          <w:b/>
          <w:color w:val="1F497D" w:themeColor="text2"/>
          <w:sz w:val="22"/>
          <w:szCs w:val="22"/>
        </w:rPr>
        <w:t xml:space="preserve">podpora </w:t>
      </w:r>
      <w:r w:rsidR="0043346D" w:rsidRPr="00196871">
        <w:rPr>
          <w:rFonts w:asciiTheme="minorHAnsi" w:hAnsiTheme="minorHAnsi"/>
          <w:b/>
          <w:color w:val="1F497D" w:themeColor="text2"/>
          <w:sz w:val="22"/>
          <w:szCs w:val="22"/>
        </w:rPr>
        <w:t xml:space="preserve">osobnosti, </w:t>
      </w:r>
      <w:r w:rsidR="008A06A0" w:rsidRPr="00196871">
        <w:rPr>
          <w:rFonts w:asciiTheme="minorHAnsi" w:hAnsiTheme="minorHAnsi"/>
          <w:b/>
          <w:color w:val="1F497D" w:themeColor="text2"/>
          <w:sz w:val="22"/>
          <w:szCs w:val="22"/>
        </w:rPr>
        <w:t>talentu a zájmu každého žáka</w:t>
      </w:r>
    </w:p>
    <w:p w:rsidR="008A06A0" w:rsidRPr="00196871" w:rsidRDefault="008A06A0" w:rsidP="008B6BF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 xml:space="preserve">Evaluace a hodnocení práce </w:t>
      </w:r>
      <w:r w:rsidR="00474D9A" w:rsidRPr="00196871">
        <w:rPr>
          <w:rFonts w:asciiTheme="minorHAnsi" w:hAnsiTheme="minorHAnsi"/>
          <w:b/>
          <w:color w:val="1F497D" w:themeColor="text2"/>
          <w:sz w:val="22"/>
          <w:szCs w:val="22"/>
        </w:rPr>
        <w:t xml:space="preserve">a </w:t>
      </w: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>výsledků vzdělávání žáků</w:t>
      </w:r>
    </w:p>
    <w:p w:rsidR="008A06A0" w:rsidRPr="00196871" w:rsidRDefault="008A06A0" w:rsidP="008B6BF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>Profesní a osobnostní růst učitele, posílení role a motivace učitelů</w:t>
      </w:r>
    </w:p>
    <w:p w:rsidR="008A06A0" w:rsidRPr="00196871" w:rsidRDefault="008A06A0" w:rsidP="008B6BF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>Image školy – prohloubení a rozvoj spolupráce s rodiči a veřejností a ostatními školami na principech partnerství</w:t>
      </w:r>
    </w:p>
    <w:p w:rsidR="008A06A0" w:rsidRPr="00196871" w:rsidRDefault="008A06A0" w:rsidP="008B6BF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96871">
        <w:rPr>
          <w:rFonts w:asciiTheme="minorHAnsi" w:hAnsiTheme="minorHAnsi"/>
          <w:b/>
          <w:color w:val="1F497D" w:themeColor="text2"/>
          <w:sz w:val="22"/>
          <w:szCs w:val="22"/>
        </w:rPr>
        <w:t>Zlepšení materiálního vybavení a estetického prostředí areálu školy</w:t>
      </w:r>
    </w:p>
    <w:p w:rsidR="0043346D" w:rsidRPr="008B6BF9" w:rsidRDefault="008A06A0" w:rsidP="0043346D">
      <w:pPr>
        <w:pStyle w:val="Zkladntext"/>
        <w:rPr>
          <w:rFonts w:asciiTheme="minorHAnsi" w:hAnsiTheme="minorHAnsi"/>
          <w:b/>
          <w:szCs w:val="24"/>
        </w:rPr>
      </w:pPr>
      <w:r w:rsidRPr="008B6BF9">
        <w:rPr>
          <w:rFonts w:asciiTheme="minorHAnsi" w:hAnsiTheme="minorHAnsi"/>
          <w:b/>
          <w:szCs w:val="24"/>
        </w:rPr>
        <w:t xml:space="preserve"> </w:t>
      </w:r>
    </w:p>
    <w:p w:rsidR="00ED0F05" w:rsidRPr="00F71DE9" w:rsidRDefault="00F71DE9" w:rsidP="000A669A">
      <w:pPr>
        <w:pStyle w:val="Zkladntext"/>
        <w:jc w:val="center"/>
        <w:rPr>
          <w:rFonts w:asciiTheme="minorHAnsi" w:hAnsiTheme="minorHAnsi"/>
          <w:b/>
          <w:caps/>
          <w:szCs w:val="24"/>
        </w:rPr>
      </w:pPr>
      <w:r w:rsidRPr="00F71DE9">
        <w:rPr>
          <w:rFonts w:asciiTheme="minorHAnsi" w:hAnsiTheme="minorHAnsi"/>
          <w:b/>
          <w:caps/>
          <w:szCs w:val="24"/>
        </w:rPr>
        <w:t>Realizační plán zvolené strategie</w:t>
      </w:r>
    </w:p>
    <w:p w:rsidR="00ED0F05" w:rsidRPr="008B6BF9" w:rsidRDefault="00ED0F05" w:rsidP="00ED0F05">
      <w:pPr>
        <w:pStyle w:val="Zkladntext"/>
        <w:rPr>
          <w:rFonts w:asciiTheme="minorHAnsi" w:hAnsiTheme="minorHAnsi"/>
          <w:b/>
          <w:szCs w:val="24"/>
        </w:rPr>
      </w:pPr>
      <w:r w:rsidRPr="008B6BF9">
        <w:rPr>
          <w:rFonts w:asciiTheme="minorHAnsi" w:hAnsiTheme="minorHAnsi"/>
          <w:b/>
          <w:szCs w:val="24"/>
        </w:rPr>
        <w:t xml:space="preserve">                 </w:t>
      </w:r>
    </w:p>
    <w:p w:rsidR="00ED0F05" w:rsidRPr="008B6BF9" w:rsidRDefault="00ED0F05" w:rsidP="000A669A">
      <w:pPr>
        <w:pStyle w:val="Zkladntext"/>
        <w:numPr>
          <w:ilvl w:val="0"/>
          <w:numId w:val="2"/>
        </w:numPr>
        <w:shd w:val="clear" w:color="auto" w:fill="B8CCE4" w:themeFill="accent1" w:themeFillTint="66"/>
        <w:tabs>
          <w:tab w:val="clear" w:pos="832"/>
          <w:tab w:val="num" w:pos="426"/>
        </w:tabs>
        <w:ind w:left="426" w:hanging="426"/>
        <w:rPr>
          <w:rFonts w:asciiTheme="minorHAnsi" w:hAnsiTheme="minorHAnsi" w:cs="Arial"/>
          <w:b/>
          <w:caps/>
          <w:szCs w:val="24"/>
        </w:rPr>
      </w:pPr>
      <w:r w:rsidRPr="008B6BF9">
        <w:rPr>
          <w:rFonts w:asciiTheme="minorHAnsi" w:hAnsiTheme="minorHAnsi" w:cs="Arial"/>
          <w:b/>
          <w:caps/>
          <w:szCs w:val="24"/>
        </w:rPr>
        <w:t>vzdělávání podle Školního vzdělávacího programu základního vzdělávání Klíč k vědění</w:t>
      </w:r>
    </w:p>
    <w:p w:rsidR="00ED0F05" w:rsidRPr="008B6BF9" w:rsidRDefault="00ED0F05" w:rsidP="00ED0F05">
      <w:pPr>
        <w:pStyle w:val="Zkladntext"/>
        <w:jc w:val="center"/>
        <w:rPr>
          <w:rFonts w:asciiTheme="minorHAnsi" w:hAnsiTheme="minorHAnsi"/>
          <w:szCs w:val="24"/>
          <w:u w:val="single"/>
        </w:rPr>
      </w:pPr>
    </w:p>
    <w:p w:rsidR="00F71DE9" w:rsidRPr="00196871" w:rsidRDefault="00ED0F05" w:rsidP="00DF172E">
      <w:pPr>
        <w:pStyle w:val="Zkladntext"/>
        <w:shd w:val="clear" w:color="auto" w:fill="FFFFFF" w:themeFill="background1"/>
        <w:jc w:val="both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Školní vzdělávací program Klíč k</w:t>
      </w:r>
      <w:r w:rsidR="00873BB2" w:rsidRPr="00196871">
        <w:rPr>
          <w:rFonts w:asciiTheme="minorHAnsi" w:hAnsiTheme="minorHAnsi"/>
          <w:bCs/>
          <w:sz w:val="22"/>
          <w:szCs w:val="22"/>
        </w:rPr>
        <w:t> </w:t>
      </w:r>
      <w:r w:rsidRPr="00196871">
        <w:rPr>
          <w:rFonts w:asciiTheme="minorHAnsi" w:hAnsiTheme="minorHAnsi"/>
          <w:bCs/>
          <w:sz w:val="22"/>
          <w:szCs w:val="22"/>
        </w:rPr>
        <w:t>vědění</w:t>
      </w:r>
      <w:r w:rsidR="00873BB2" w:rsidRPr="00196871">
        <w:rPr>
          <w:rFonts w:asciiTheme="minorHAnsi" w:hAnsiTheme="minorHAnsi"/>
          <w:bCs/>
          <w:sz w:val="22"/>
          <w:szCs w:val="22"/>
        </w:rPr>
        <w:t>,</w:t>
      </w:r>
      <w:r w:rsidRPr="00196871">
        <w:rPr>
          <w:rFonts w:asciiTheme="minorHAnsi" w:hAnsiTheme="minorHAnsi"/>
          <w:bCs/>
          <w:sz w:val="22"/>
          <w:szCs w:val="22"/>
        </w:rPr>
        <w:t xml:space="preserve"> </w:t>
      </w:r>
      <w:r w:rsidR="00873BB2" w:rsidRPr="00196871">
        <w:rPr>
          <w:rFonts w:asciiTheme="minorHAnsi" w:hAnsiTheme="minorHAnsi"/>
          <w:sz w:val="22"/>
          <w:szCs w:val="22"/>
        </w:rPr>
        <w:t>jehož motto je „</w:t>
      </w:r>
      <w:r w:rsidR="004657BB" w:rsidRPr="00196871">
        <w:rPr>
          <w:rFonts w:asciiTheme="minorHAnsi" w:hAnsiTheme="minorHAnsi"/>
          <w:sz w:val="22"/>
          <w:szCs w:val="22"/>
        </w:rPr>
        <w:t>V</w:t>
      </w:r>
      <w:r w:rsidR="00873BB2" w:rsidRPr="00196871">
        <w:rPr>
          <w:rFonts w:asciiTheme="minorHAnsi" w:hAnsiTheme="minorHAnsi"/>
          <w:sz w:val="22"/>
          <w:szCs w:val="22"/>
        </w:rPr>
        <w:t>ědění je poklad – klíčem k němu je škola</w:t>
      </w:r>
      <w:r w:rsidR="00543EBC" w:rsidRPr="00196871">
        <w:rPr>
          <w:rFonts w:asciiTheme="minorHAnsi" w:hAnsiTheme="minorHAnsi"/>
          <w:sz w:val="22"/>
          <w:szCs w:val="22"/>
        </w:rPr>
        <w:t>“</w:t>
      </w:r>
      <w:r w:rsidR="00873BB2" w:rsidRPr="00196871">
        <w:rPr>
          <w:rFonts w:asciiTheme="minorHAnsi" w:hAnsiTheme="minorHAnsi"/>
          <w:sz w:val="22"/>
          <w:szCs w:val="22"/>
        </w:rPr>
        <w:t xml:space="preserve">, </w:t>
      </w:r>
      <w:r w:rsidR="00DF172E" w:rsidRPr="00196871">
        <w:rPr>
          <w:rFonts w:asciiTheme="minorHAnsi" w:hAnsiTheme="minorHAnsi"/>
          <w:bCs/>
          <w:sz w:val="22"/>
          <w:szCs w:val="22"/>
        </w:rPr>
        <w:t>naplňuje  hlavní cíl</w:t>
      </w:r>
      <w:r w:rsidR="00566D33" w:rsidRPr="00196871">
        <w:rPr>
          <w:rFonts w:asciiTheme="minorHAnsi" w:hAnsiTheme="minorHAnsi"/>
          <w:bCs/>
          <w:sz w:val="22"/>
          <w:szCs w:val="22"/>
        </w:rPr>
        <w:t>e</w:t>
      </w:r>
      <w:r w:rsidR="00DF172E" w:rsidRPr="00196871">
        <w:rPr>
          <w:rFonts w:asciiTheme="minorHAnsi" w:hAnsiTheme="minorHAnsi"/>
          <w:bCs/>
          <w:sz w:val="22"/>
          <w:szCs w:val="22"/>
        </w:rPr>
        <w:t xml:space="preserve"> národní politiky vzdělávání a je plně v souladu s upraveným RVP ZV</w:t>
      </w:r>
      <w:r w:rsidR="00DE463A" w:rsidRPr="00196871">
        <w:rPr>
          <w:rFonts w:asciiTheme="minorHAnsi" w:hAnsiTheme="minorHAnsi"/>
          <w:bCs/>
          <w:sz w:val="22"/>
          <w:szCs w:val="22"/>
        </w:rPr>
        <w:t xml:space="preserve"> platným od 1. 9. 201</w:t>
      </w:r>
      <w:r w:rsidR="006F0C7F">
        <w:rPr>
          <w:rFonts w:asciiTheme="minorHAnsi" w:hAnsiTheme="minorHAnsi"/>
          <w:bCs/>
          <w:sz w:val="22"/>
          <w:szCs w:val="22"/>
        </w:rPr>
        <w:t>7</w:t>
      </w:r>
      <w:r w:rsidRPr="00196871">
        <w:rPr>
          <w:rFonts w:asciiTheme="minorHAnsi" w:hAnsiTheme="minorHAnsi"/>
          <w:bCs/>
          <w:sz w:val="22"/>
          <w:szCs w:val="22"/>
        </w:rPr>
        <w:t>.</w:t>
      </w:r>
    </w:p>
    <w:p w:rsidR="00ED0F05" w:rsidRDefault="00ED0F05" w:rsidP="00ED0F05">
      <w:pPr>
        <w:pStyle w:val="Zkladntext"/>
        <w:jc w:val="both"/>
        <w:rPr>
          <w:rFonts w:asciiTheme="minorHAnsi" w:hAnsiTheme="minorHAnsi"/>
          <w:b/>
          <w:bCs/>
          <w:sz w:val="22"/>
          <w:szCs w:val="22"/>
        </w:rPr>
      </w:pPr>
      <w:r w:rsidRPr="00196871">
        <w:rPr>
          <w:rFonts w:asciiTheme="minorHAnsi" w:hAnsiTheme="minorHAnsi"/>
          <w:b/>
          <w:bCs/>
          <w:sz w:val="22"/>
          <w:szCs w:val="22"/>
        </w:rPr>
        <w:t>V této oblasti se zaměřím na tyto hlavní cíle:</w:t>
      </w:r>
    </w:p>
    <w:p w:rsidR="00B42AA2" w:rsidRPr="009A6453" w:rsidRDefault="00B42AA2" w:rsidP="005E2B73">
      <w:pPr>
        <w:pStyle w:val="Zkladntext"/>
        <w:numPr>
          <w:ilvl w:val="0"/>
          <w:numId w:val="31"/>
        </w:numPr>
        <w:ind w:left="714" w:hanging="357"/>
        <w:rPr>
          <w:rFonts w:asciiTheme="minorHAnsi" w:hAnsiTheme="minorHAnsi"/>
          <w:bCs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>poskytov</w:t>
      </w:r>
      <w:r w:rsidR="00B009B0">
        <w:rPr>
          <w:rFonts w:asciiTheme="minorHAnsi" w:hAnsiTheme="minorHAnsi"/>
          <w:sz w:val="22"/>
          <w:szCs w:val="22"/>
        </w:rPr>
        <w:t>ání</w:t>
      </w:r>
      <w:r w:rsidRPr="009A6453">
        <w:rPr>
          <w:rFonts w:asciiTheme="minorHAnsi" w:hAnsiTheme="minorHAnsi"/>
          <w:sz w:val="22"/>
          <w:szCs w:val="22"/>
        </w:rPr>
        <w:t xml:space="preserve"> kvalitní</w:t>
      </w:r>
      <w:r w:rsidR="00B009B0">
        <w:rPr>
          <w:rFonts w:asciiTheme="minorHAnsi" w:hAnsiTheme="minorHAnsi"/>
          <w:sz w:val="22"/>
          <w:szCs w:val="22"/>
        </w:rPr>
        <w:t>ch</w:t>
      </w:r>
      <w:r w:rsidRPr="009A6453">
        <w:rPr>
          <w:rFonts w:asciiTheme="minorHAnsi" w:hAnsiTheme="minorHAnsi"/>
          <w:sz w:val="22"/>
          <w:szCs w:val="22"/>
        </w:rPr>
        <w:t xml:space="preserve"> základ</w:t>
      </w:r>
      <w:r w:rsidR="00B009B0">
        <w:rPr>
          <w:rFonts w:asciiTheme="minorHAnsi" w:hAnsiTheme="minorHAnsi"/>
          <w:sz w:val="22"/>
          <w:szCs w:val="22"/>
        </w:rPr>
        <w:t>ů</w:t>
      </w:r>
      <w:r w:rsidRPr="009A6453">
        <w:rPr>
          <w:rFonts w:asciiTheme="minorHAnsi" w:hAnsiTheme="minorHAnsi"/>
          <w:sz w:val="22"/>
          <w:szCs w:val="22"/>
        </w:rPr>
        <w:t xml:space="preserve"> všeobecného vzdělání;</w:t>
      </w:r>
      <w:r w:rsidRPr="009A6453">
        <w:rPr>
          <w:rFonts w:asciiTheme="minorHAnsi" w:hAnsiTheme="minorHAnsi"/>
          <w:bCs/>
          <w:sz w:val="22"/>
          <w:szCs w:val="22"/>
        </w:rPr>
        <w:t xml:space="preserve"> </w:t>
      </w:r>
    </w:p>
    <w:p w:rsidR="008014A5" w:rsidRPr="009A6453" w:rsidRDefault="008014A5" w:rsidP="005E2B7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tLeast"/>
        <w:ind w:left="714" w:hanging="357"/>
        <w:jc w:val="both"/>
        <w:textAlignment w:val="baseline"/>
        <w:rPr>
          <w:rFonts w:eastAsia="Batang"/>
        </w:rPr>
      </w:pPr>
      <w:r w:rsidRPr="009A6453">
        <w:rPr>
          <w:rFonts w:eastAsia="Batang"/>
        </w:rPr>
        <w:t>průběžn</w:t>
      </w:r>
      <w:r w:rsidR="00B009B0">
        <w:rPr>
          <w:rFonts w:eastAsia="Batang"/>
        </w:rPr>
        <w:t>ou</w:t>
      </w:r>
      <w:r w:rsidRPr="009A6453">
        <w:rPr>
          <w:rFonts w:eastAsia="Batang"/>
        </w:rPr>
        <w:t xml:space="preserve"> pr</w:t>
      </w:r>
      <w:r w:rsidR="00B009B0">
        <w:rPr>
          <w:rFonts w:eastAsia="Batang"/>
        </w:rPr>
        <w:t>áci</w:t>
      </w:r>
      <w:r w:rsidRPr="009A6453">
        <w:rPr>
          <w:rFonts w:eastAsia="Batang"/>
        </w:rPr>
        <w:t xml:space="preserve"> na inovacích školního vzdělávacího programu a na strategiích jeho rozvoje, na základě zkušeností pracovníků, v závislosti na skladbě žáků, identifik</w:t>
      </w:r>
      <w:r w:rsidR="00B009B0">
        <w:rPr>
          <w:rFonts w:eastAsia="Batang"/>
        </w:rPr>
        <w:t>aci</w:t>
      </w:r>
      <w:r w:rsidRPr="009A6453">
        <w:rPr>
          <w:rFonts w:eastAsia="Batang"/>
        </w:rPr>
        <w:t xml:space="preserve"> a vyhodnocov</w:t>
      </w:r>
      <w:r w:rsidR="00B009B0">
        <w:rPr>
          <w:rFonts w:eastAsia="Batang"/>
        </w:rPr>
        <w:t xml:space="preserve">ání </w:t>
      </w:r>
      <w:r w:rsidRPr="009A6453">
        <w:rPr>
          <w:rFonts w:eastAsia="Batang"/>
        </w:rPr>
        <w:t>siln</w:t>
      </w:r>
      <w:r w:rsidR="00B009B0">
        <w:rPr>
          <w:rFonts w:eastAsia="Batang"/>
        </w:rPr>
        <w:t>ých</w:t>
      </w:r>
      <w:r w:rsidRPr="009A6453">
        <w:rPr>
          <w:rFonts w:eastAsia="Batang"/>
        </w:rPr>
        <w:t xml:space="preserve"> a slab</w:t>
      </w:r>
      <w:r w:rsidR="00B009B0">
        <w:rPr>
          <w:rFonts w:eastAsia="Batang"/>
        </w:rPr>
        <w:t>ých</w:t>
      </w:r>
      <w:r w:rsidRPr="009A6453">
        <w:rPr>
          <w:rFonts w:eastAsia="Batang"/>
        </w:rPr>
        <w:t xml:space="preserve"> strán</w:t>
      </w:r>
      <w:r w:rsidR="00B009B0">
        <w:rPr>
          <w:rFonts w:eastAsia="Batang"/>
        </w:rPr>
        <w:t>ek</w:t>
      </w:r>
      <w:r w:rsidRPr="009A6453">
        <w:rPr>
          <w:rFonts w:eastAsia="Batang"/>
        </w:rPr>
        <w:t xml:space="preserve"> školy;</w:t>
      </w:r>
    </w:p>
    <w:p w:rsidR="008014A5" w:rsidRPr="009A6453" w:rsidRDefault="008014A5" w:rsidP="008014A5">
      <w:pPr>
        <w:pStyle w:val="Zkladntext"/>
        <w:numPr>
          <w:ilvl w:val="0"/>
          <w:numId w:val="31"/>
        </w:numPr>
        <w:rPr>
          <w:rFonts w:asciiTheme="minorHAnsi" w:hAnsiTheme="minorHAnsi"/>
          <w:bCs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>vzděláv</w:t>
      </w:r>
      <w:r w:rsidR="00B009B0">
        <w:rPr>
          <w:rFonts w:asciiTheme="minorHAnsi" w:hAnsiTheme="minorHAnsi"/>
          <w:sz w:val="22"/>
          <w:szCs w:val="22"/>
        </w:rPr>
        <w:t xml:space="preserve">ání </w:t>
      </w:r>
      <w:r w:rsidRPr="009A6453">
        <w:rPr>
          <w:rFonts w:asciiTheme="minorHAnsi" w:hAnsiTheme="minorHAnsi"/>
          <w:sz w:val="22"/>
          <w:szCs w:val="22"/>
        </w:rPr>
        <w:t>a výchov</w:t>
      </w:r>
      <w:r w:rsidR="00B009B0">
        <w:rPr>
          <w:rFonts w:asciiTheme="minorHAnsi" w:hAnsiTheme="minorHAnsi"/>
          <w:sz w:val="22"/>
          <w:szCs w:val="22"/>
        </w:rPr>
        <w:t>u</w:t>
      </w:r>
      <w:r w:rsidRPr="009A6453">
        <w:rPr>
          <w:rFonts w:asciiTheme="minorHAnsi" w:hAnsiTheme="minorHAnsi"/>
          <w:sz w:val="22"/>
          <w:szCs w:val="22"/>
        </w:rPr>
        <w:t xml:space="preserve"> žák</w:t>
      </w:r>
      <w:r w:rsidR="00B009B0">
        <w:rPr>
          <w:rFonts w:asciiTheme="minorHAnsi" w:hAnsiTheme="minorHAnsi"/>
          <w:sz w:val="22"/>
          <w:szCs w:val="22"/>
        </w:rPr>
        <w:t>ů</w:t>
      </w:r>
      <w:r w:rsidRPr="009A6453">
        <w:rPr>
          <w:rFonts w:asciiTheme="minorHAnsi" w:hAnsiTheme="minorHAnsi"/>
          <w:sz w:val="22"/>
          <w:szCs w:val="22"/>
        </w:rPr>
        <w:t xml:space="preserve"> pro běžnou realitu všedního života;</w:t>
      </w:r>
    </w:p>
    <w:p w:rsidR="008014A5" w:rsidRPr="009A6453" w:rsidRDefault="008014A5" w:rsidP="008014A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/>
        </w:rPr>
      </w:pPr>
      <w:r w:rsidRPr="009A6453">
        <w:rPr>
          <w:rFonts w:eastAsia="Batang"/>
        </w:rPr>
        <w:t>vytv</w:t>
      </w:r>
      <w:r w:rsidR="00A1071D" w:rsidRPr="009A6453">
        <w:rPr>
          <w:rFonts w:eastAsia="Batang"/>
        </w:rPr>
        <w:t>á</w:t>
      </w:r>
      <w:r w:rsidRPr="009A6453">
        <w:rPr>
          <w:rFonts w:eastAsia="Batang"/>
        </w:rPr>
        <w:t>ř</w:t>
      </w:r>
      <w:r w:rsidR="00A1071D" w:rsidRPr="009A6453">
        <w:rPr>
          <w:rFonts w:eastAsia="Batang"/>
        </w:rPr>
        <w:t>e</w:t>
      </w:r>
      <w:r w:rsidR="0051503A">
        <w:rPr>
          <w:rFonts w:eastAsia="Batang"/>
        </w:rPr>
        <w:t>ní</w:t>
      </w:r>
      <w:r w:rsidRPr="009A6453">
        <w:rPr>
          <w:rFonts w:eastAsia="Batang"/>
        </w:rPr>
        <w:t xml:space="preserve"> srozumiteln</w:t>
      </w:r>
      <w:r w:rsidR="0051503A">
        <w:rPr>
          <w:rFonts w:eastAsia="Batang"/>
        </w:rPr>
        <w:t>é</w:t>
      </w:r>
      <w:r w:rsidRPr="009A6453">
        <w:rPr>
          <w:rFonts w:eastAsia="Batang"/>
        </w:rPr>
        <w:t>, zajímav</w:t>
      </w:r>
      <w:r w:rsidR="0051503A">
        <w:rPr>
          <w:rFonts w:eastAsia="Batang"/>
        </w:rPr>
        <w:t>é</w:t>
      </w:r>
      <w:r w:rsidRPr="009A6453">
        <w:rPr>
          <w:rFonts w:eastAsia="Batang"/>
        </w:rPr>
        <w:t xml:space="preserve"> a reáln</w:t>
      </w:r>
      <w:r w:rsidR="0051503A">
        <w:rPr>
          <w:rFonts w:eastAsia="Batang"/>
        </w:rPr>
        <w:t>é</w:t>
      </w:r>
      <w:r w:rsidRPr="009A6453">
        <w:rPr>
          <w:rFonts w:eastAsia="Batang"/>
        </w:rPr>
        <w:t xml:space="preserve"> vzdělávací nabídk</w:t>
      </w:r>
      <w:r w:rsidR="0051503A">
        <w:rPr>
          <w:rFonts w:eastAsia="Batang"/>
        </w:rPr>
        <w:t>y</w:t>
      </w:r>
      <w:r w:rsidRPr="009A6453">
        <w:rPr>
          <w:rFonts w:eastAsia="Batang"/>
        </w:rPr>
        <w:t>, která bude věkově přiměřená,</w:t>
      </w:r>
    </w:p>
    <w:p w:rsidR="008014A5" w:rsidRPr="00B94B21" w:rsidRDefault="008014A5" w:rsidP="008014A5">
      <w:pPr>
        <w:pStyle w:val="Default"/>
        <w:numPr>
          <w:ilvl w:val="0"/>
          <w:numId w:val="31"/>
        </w:numPr>
        <w:rPr>
          <w:rFonts w:asciiTheme="minorHAnsi" w:eastAsia="Batang" w:hAnsiTheme="minorHAnsi"/>
          <w:color w:val="auto"/>
          <w:sz w:val="22"/>
          <w:szCs w:val="22"/>
        </w:rPr>
      </w:pPr>
      <w:r w:rsidRPr="009A6453">
        <w:rPr>
          <w:rFonts w:asciiTheme="minorHAnsi" w:hAnsiTheme="minorHAnsi"/>
          <w:color w:val="auto"/>
          <w:sz w:val="22"/>
          <w:szCs w:val="22"/>
        </w:rPr>
        <w:t>rozv</w:t>
      </w:r>
      <w:r w:rsidR="0051503A">
        <w:rPr>
          <w:rFonts w:asciiTheme="minorHAnsi" w:hAnsiTheme="minorHAnsi"/>
          <w:color w:val="auto"/>
          <w:sz w:val="22"/>
          <w:szCs w:val="22"/>
        </w:rPr>
        <w:t>íjení</w:t>
      </w:r>
      <w:r w:rsidRPr="009A6453">
        <w:rPr>
          <w:rFonts w:asciiTheme="minorHAnsi" w:hAnsiTheme="minorHAnsi"/>
          <w:color w:val="auto"/>
          <w:sz w:val="22"/>
          <w:szCs w:val="22"/>
        </w:rPr>
        <w:t xml:space="preserve"> čtenářské, matematické a sociální gramotnosti,</w:t>
      </w:r>
    </w:p>
    <w:p w:rsidR="00B94B21" w:rsidRPr="009A6453" w:rsidRDefault="00B94B21" w:rsidP="00B94B21">
      <w:pPr>
        <w:pStyle w:val="Zkladntex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>rozv</w:t>
      </w:r>
      <w:r w:rsidR="0051503A">
        <w:rPr>
          <w:rFonts w:asciiTheme="minorHAnsi" w:hAnsiTheme="minorHAnsi"/>
          <w:sz w:val="22"/>
          <w:szCs w:val="22"/>
        </w:rPr>
        <w:t>íjení</w:t>
      </w:r>
      <w:r w:rsidRPr="009A6453">
        <w:rPr>
          <w:rFonts w:asciiTheme="minorHAnsi" w:hAnsiTheme="minorHAnsi"/>
          <w:sz w:val="22"/>
          <w:szCs w:val="22"/>
        </w:rPr>
        <w:t xml:space="preserve"> klíčových kompetencí v oblasti komunikace v cizím jazyce, využívání informačních a komunikačních technologií, </w:t>
      </w:r>
      <w:r w:rsidR="0051503A">
        <w:rPr>
          <w:rFonts w:asciiTheme="minorHAnsi" w:hAnsiTheme="minorHAnsi"/>
          <w:sz w:val="22"/>
          <w:szCs w:val="22"/>
        </w:rPr>
        <w:t>na</w:t>
      </w:r>
      <w:r w:rsidRPr="009A6453">
        <w:rPr>
          <w:rFonts w:asciiTheme="minorHAnsi" w:hAnsiTheme="minorHAnsi"/>
          <w:sz w:val="22"/>
          <w:szCs w:val="22"/>
        </w:rPr>
        <w:t xml:space="preserve"> rozvoj znalostí o evropském společenství a zvýšení zájmu o technické předměty a matematiku;</w:t>
      </w:r>
    </w:p>
    <w:p w:rsidR="00B94B21" w:rsidRPr="009A6453" w:rsidRDefault="00B94B21" w:rsidP="00B94B21">
      <w:pPr>
        <w:pStyle w:val="Zkladntex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>rozv</w:t>
      </w:r>
      <w:r w:rsidR="0051503A">
        <w:rPr>
          <w:rFonts w:asciiTheme="minorHAnsi" w:hAnsiTheme="minorHAnsi"/>
          <w:sz w:val="22"/>
          <w:szCs w:val="22"/>
        </w:rPr>
        <w:t>íjení</w:t>
      </w:r>
      <w:r w:rsidRPr="009A6453">
        <w:rPr>
          <w:rFonts w:asciiTheme="minorHAnsi" w:hAnsiTheme="minorHAnsi"/>
          <w:sz w:val="22"/>
          <w:szCs w:val="22"/>
        </w:rPr>
        <w:t xml:space="preserve"> čtenářské gramotnosti a finanční gramotnosti;</w:t>
      </w:r>
    </w:p>
    <w:p w:rsidR="008014A5" w:rsidRPr="009A6453" w:rsidRDefault="008014A5" w:rsidP="008014A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/>
        </w:rPr>
      </w:pPr>
      <w:r w:rsidRPr="009A6453">
        <w:rPr>
          <w:rFonts w:eastAsia="Batang"/>
        </w:rPr>
        <w:t>zaji</w:t>
      </w:r>
      <w:r w:rsidR="0051503A">
        <w:rPr>
          <w:rFonts w:eastAsia="Batang"/>
        </w:rPr>
        <w:t>štění</w:t>
      </w:r>
      <w:r w:rsidRPr="009A6453">
        <w:rPr>
          <w:rFonts w:eastAsia="Batang"/>
        </w:rPr>
        <w:t xml:space="preserve"> rovn</w:t>
      </w:r>
      <w:r w:rsidR="0051503A">
        <w:rPr>
          <w:rFonts w:eastAsia="Batang"/>
        </w:rPr>
        <w:t>ých</w:t>
      </w:r>
      <w:r w:rsidRPr="009A6453">
        <w:rPr>
          <w:rFonts w:eastAsia="Batang"/>
        </w:rPr>
        <w:t xml:space="preserve"> příležitosti pro všechny žáky,</w:t>
      </w:r>
      <w:r w:rsidRPr="009A6453">
        <w:t xml:space="preserve"> systematick</w:t>
      </w:r>
      <w:r w:rsidR="0051503A">
        <w:t>ou</w:t>
      </w:r>
      <w:r w:rsidRPr="009A6453">
        <w:t xml:space="preserve"> identifik</w:t>
      </w:r>
      <w:r w:rsidR="0051503A">
        <w:t>aci</w:t>
      </w:r>
      <w:r w:rsidRPr="009A6453">
        <w:t xml:space="preserve"> individuální potřeby </w:t>
      </w:r>
      <w:r w:rsidR="000D7E45" w:rsidRPr="009A6453">
        <w:t>žáků</w:t>
      </w:r>
      <w:r w:rsidRPr="009A6453">
        <w:t xml:space="preserve"> při vzdělávání, spolupr</w:t>
      </w:r>
      <w:r w:rsidR="0051503A">
        <w:t>áci</w:t>
      </w:r>
      <w:r w:rsidRPr="009A6453">
        <w:t xml:space="preserve"> s odbornými pracovišti,</w:t>
      </w:r>
    </w:p>
    <w:p w:rsidR="008014A5" w:rsidRPr="008D44A8" w:rsidRDefault="008014A5" w:rsidP="008014A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/>
        </w:rPr>
      </w:pPr>
      <w:r w:rsidRPr="009A6453">
        <w:rPr>
          <w:rFonts w:eastAsia="Batang"/>
        </w:rPr>
        <w:t>vytv</w:t>
      </w:r>
      <w:r w:rsidR="008D44A8">
        <w:rPr>
          <w:rFonts w:eastAsia="Batang"/>
        </w:rPr>
        <w:t>áření</w:t>
      </w:r>
      <w:r w:rsidRPr="009A6453">
        <w:rPr>
          <w:rFonts w:eastAsia="Batang"/>
        </w:rPr>
        <w:t xml:space="preserve"> </w:t>
      </w:r>
      <w:r w:rsidRPr="009A6453">
        <w:t>vlastní strategi</w:t>
      </w:r>
      <w:r w:rsidR="008D44A8">
        <w:t>e</w:t>
      </w:r>
      <w:r w:rsidRPr="009A6453">
        <w:t xml:space="preserve"> práce s dětmi s potřebou podpůrných opatření, </w:t>
      </w:r>
      <w:r w:rsidR="008D44A8">
        <w:t xml:space="preserve">průběžné </w:t>
      </w:r>
      <w:r w:rsidRPr="009A6453">
        <w:t>vyhodnoco</w:t>
      </w:r>
      <w:r w:rsidR="008D44A8">
        <w:t>vání</w:t>
      </w:r>
      <w:r w:rsidRPr="009A6453">
        <w:t xml:space="preserve"> její účinnost,</w:t>
      </w:r>
    </w:p>
    <w:p w:rsidR="008D44A8" w:rsidRPr="009A6453" w:rsidRDefault="008D44A8" w:rsidP="008D44A8">
      <w:pPr>
        <w:pStyle w:val="Zkladntext"/>
        <w:numPr>
          <w:ilvl w:val="0"/>
          <w:numId w:val="31"/>
        </w:numPr>
        <w:rPr>
          <w:rFonts w:asciiTheme="minorHAnsi" w:hAnsiTheme="minorHAnsi"/>
          <w:bCs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 xml:space="preserve">vzdělávání žáků se speciálními vzdělávacími potřebami a žáků nadaných v souladu s doporučeními PPP a s ohledem na individuální možnosti každého žáka; 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bCs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>cílený výběr metod práce ve vyučování s ohledem na individuální možnosti žáka;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bCs/>
          <w:sz w:val="22"/>
          <w:szCs w:val="22"/>
        </w:rPr>
      </w:pPr>
      <w:r w:rsidRPr="009A6453">
        <w:rPr>
          <w:rFonts w:asciiTheme="minorHAnsi" w:hAnsiTheme="minorHAnsi"/>
          <w:bCs/>
          <w:sz w:val="22"/>
          <w:szCs w:val="22"/>
        </w:rPr>
        <w:t>zohledňování potřeb a možností žáků při dosahování cílů základního vzdělávání;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bCs/>
          <w:sz w:val="22"/>
          <w:szCs w:val="22"/>
        </w:rPr>
      </w:pPr>
      <w:r w:rsidRPr="009A6453">
        <w:rPr>
          <w:rFonts w:asciiTheme="minorHAnsi" w:hAnsiTheme="minorHAnsi"/>
          <w:bCs/>
          <w:sz w:val="22"/>
          <w:szCs w:val="22"/>
        </w:rPr>
        <w:t>vytváření příznivého sociálního, emocionálního a pracovního klimatu;</w:t>
      </w:r>
    </w:p>
    <w:p w:rsidR="0098028D" w:rsidRPr="009A6453" w:rsidRDefault="0098028D" w:rsidP="0098028D">
      <w:pPr>
        <w:pStyle w:val="Odstavecseseznamem"/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>zajištění větší dostupnosti výpočetní techniky během vyučování i po vyučování;</w:t>
      </w:r>
    </w:p>
    <w:p w:rsidR="0098028D" w:rsidRPr="009A6453" w:rsidRDefault="0098028D" w:rsidP="0098028D">
      <w:pPr>
        <w:pStyle w:val="Odstavecseseznamem"/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>podpo</w:t>
      </w:r>
      <w:r w:rsidR="008D44A8">
        <w:rPr>
          <w:rFonts w:cs="Times New Roman"/>
        </w:rPr>
        <w:t>ru</w:t>
      </w:r>
      <w:r w:rsidRPr="009A6453">
        <w:rPr>
          <w:rFonts w:cs="Times New Roman"/>
        </w:rPr>
        <w:t xml:space="preserve"> výuky přírodovědných, technických předmětů a cizích jazyků.</w:t>
      </w:r>
    </w:p>
    <w:p w:rsidR="0098028D" w:rsidRPr="008B6BF9" w:rsidRDefault="0098028D" w:rsidP="0098028D">
      <w:pPr>
        <w:pStyle w:val="Zkladntext"/>
        <w:jc w:val="both"/>
        <w:rPr>
          <w:rFonts w:asciiTheme="minorHAnsi" w:hAnsiTheme="minorHAnsi"/>
          <w:b/>
          <w:szCs w:val="24"/>
        </w:rPr>
      </w:pPr>
      <w:r w:rsidRPr="008B6BF9">
        <w:rPr>
          <w:rFonts w:asciiTheme="minorHAnsi" w:hAnsiTheme="minorHAnsi"/>
          <w:b/>
          <w:szCs w:val="24"/>
        </w:rPr>
        <w:t>Prostředky k dosažení cílů:</w:t>
      </w:r>
    </w:p>
    <w:p w:rsidR="0098028D" w:rsidRPr="009A6453" w:rsidRDefault="0098028D" w:rsidP="0098028D">
      <w:pPr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 xml:space="preserve">dlouhodobé vzdělávaní pedagogického sboru zaměřené na naplňování klíčových kompetencí, činnostního učení, průřezových témat a dodatků úprav ŠVP apod.; </w:t>
      </w:r>
    </w:p>
    <w:p w:rsidR="0098028D" w:rsidRPr="009A6453" w:rsidRDefault="0098028D" w:rsidP="0098028D">
      <w:pPr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 xml:space="preserve">využívání klasických i moderních forem a metod výuky;                                                                                                           </w:t>
      </w:r>
    </w:p>
    <w:p w:rsidR="0098028D" w:rsidRPr="009A6453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 xml:space="preserve">aktivní využívání výukových modulů a DUM vytvořených v rámci projektů ESF OP VK;                                                                                                                </w:t>
      </w:r>
    </w:p>
    <w:p w:rsidR="0098028D" w:rsidRPr="009A6453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>nabídka volitelných a nepovinných předmětů zaměřených na oblasti, ve kterých by se škola měla profilovat  –  matematika, přírodovědné předměty, rozvíjení informačních dovedností, výuka cizích jazyků, sport;</w:t>
      </w:r>
    </w:p>
    <w:p w:rsidR="008D44A8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 xml:space="preserve">doplnění vzdělávacího obsahu o aktuální a důležitá témata, která vyplývají z upraveného RVP ZV </w:t>
      </w:r>
    </w:p>
    <w:p w:rsidR="0098028D" w:rsidRPr="009A6453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lastRenderedPageBreak/>
        <w:t>dopravní výchova, čtenářská gramotnost, finanční gramotnost, ochrana člověka za běžných rizik a mimořádných událostí, obrana vlasti, korupce, sexuální a rodinná výchova;</w:t>
      </w:r>
      <w:r w:rsidR="00061190">
        <w:rPr>
          <w:rFonts w:cs="Times New Roman"/>
        </w:rPr>
        <w:t xml:space="preserve"> plavání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 xml:space="preserve">zadávání zajímavých úloh, vedení k samostatnému vyhledávání informací;                                                                                                                         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>rozvíjení čtenářské gramotnosti, oživení tradice práce s knihou, zřízení čtenářských koutků ve třídách, realizace programu „Čteme spolu“, „Pasování na malé čtenáře“, projekty a spolupráce s městskou knihovnou;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 xml:space="preserve">rozvíjení finanční gramotnosti; projektové dny k dané tématice na 2. stupni; přiměřená integrace rozpracování problematiky do předmětů na 1. stupni;                                                                                                            </w:t>
      </w:r>
    </w:p>
    <w:p w:rsidR="0098028D" w:rsidRPr="009A6453" w:rsidRDefault="0098028D" w:rsidP="0098028D">
      <w:pPr>
        <w:pStyle w:val="Zkladntex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9A6453">
        <w:rPr>
          <w:rFonts w:asciiTheme="minorHAnsi" w:hAnsiTheme="minorHAnsi"/>
          <w:sz w:val="22"/>
          <w:szCs w:val="22"/>
        </w:rPr>
        <w:t xml:space="preserve">navázání kontaktu se školou v anglicky a německy mluvících zemích, zapojení do projektu ERASMUS </w:t>
      </w:r>
      <w:r w:rsidRPr="009A6453">
        <w:rPr>
          <w:rFonts w:asciiTheme="minorHAnsi" w:hAnsiTheme="minorHAnsi"/>
          <w:sz w:val="22"/>
          <w:szCs w:val="22"/>
          <w:lang w:val="en-US"/>
        </w:rPr>
        <w:t>+</w:t>
      </w:r>
      <w:r w:rsidRPr="009A6453">
        <w:rPr>
          <w:rFonts w:asciiTheme="minorHAnsi" w:hAnsiTheme="minorHAnsi"/>
          <w:sz w:val="22"/>
          <w:szCs w:val="22"/>
        </w:rPr>
        <w:t xml:space="preserve">, TANDEM; </w:t>
      </w:r>
    </w:p>
    <w:p w:rsidR="0098028D" w:rsidRPr="009A6453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>zabezpečení moderních učebních pomůcek, interaktivních výukových programů a knižních publikací využitelných při nových formách a metodách práce;</w:t>
      </w:r>
    </w:p>
    <w:p w:rsidR="0098028D" w:rsidRPr="009A6453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>partnerství v projektech Podpora technického vzdělávání;</w:t>
      </w:r>
    </w:p>
    <w:p w:rsidR="0098028D" w:rsidRPr="009A6453" w:rsidRDefault="00061190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pokračování v </w:t>
      </w:r>
      <w:r w:rsidR="0098028D" w:rsidRPr="009A6453">
        <w:rPr>
          <w:rFonts w:cs="Times New Roman"/>
        </w:rPr>
        <w:t>poř</w:t>
      </w:r>
      <w:r>
        <w:rPr>
          <w:rFonts w:cs="Times New Roman"/>
        </w:rPr>
        <w:t>i</w:t>
      </w:r>
      <w:r w:rsidR="0098028D" w:rsidRPr="009A6453">
        <w:rPr>
          <w:rFonts w:cs="Times New Roman"/>
        </w:rPr>
        <w:t>z</w:t>
      </w:r>
      <w:r>
        <w:rPr>
          <w:rFonts w:cs="Times New Roman"/>
        </w:rPr>
        <w:t>ování</w:t>
      </w:r>
      <w:r w:rsidR="0098028D" w:rsidRPr="009A6453">
        <w:rPr>
          <w:rFonts w:cs="Times New Roman"/>
        </w:rPr>
        <w:t xml:space="preserve"> ICT techniky do kmenových tříd 2. stupně – interaktivní dataprojektory, tablety; </w:t>
      </w:r>
    </w:p>
    <w:p w:rsidR="0098028D" w:rsidRPr="009A6453" w:rsidRDefault="0098028D" w:rsidP="0098028D">
      <w:pPr>
        <w:numPr>
          <w:ilvl w:val="0"/>
          <w:numId w:val="31"/>
        </w:numPr>
        <w:spacing w:after="0" w:line="240" w:lineRule="auto"/>
        <w:rPr>
          <w:rFonts w:cs="Times New Roman"/>
        </w:rPr>
      </w:pPr>
      <w:r w:rsidRPr="009A6453">
        <w:rPr>
          <w:rFonts w:cs="Times New Roman"/>
        </w:rPr>
        <w:t xml:space="preserve">zpřístupnění  počítačových učeben v odpoledních hodinách.    </w:t>
      </w:r>
    </w:p>
    <w:p w:rsidR="0098028D" w:rsidRPr="009A6453" w:rsidRDefault="0098028D" w:rsidP="00D10EA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Batang"/>
          <w:color w:val="0000FF"/>
        </w:rPr>
      </w:pPr>
    </w:p>
    <w:p w:rsidR="00347715" w:rsidRPr="008B6BF9" w:rsidRDefault="004657BB" w:rsidP="000A669A">
      <w:pPr>
        <w:pStyle w:val="Zkladntext"/>
        <w:numPr>
          <w:ilvl w:val="0"/>
          <w:numId w:val="2"/>
        </w:numPr>
        <w:shd w:val="clear" w:color="auto" w:fill="B8CCE4" w:themeFill="accent1" w:themeFillTint="66"/>
        <w:tabs>
          <w:tab w:val="clear" w:pos="832"/>
        </w:tabs>
        <w:ind w:left="426" w:hanging="426"/>
        <w:rPr>
          <w:rFonts w:asciiTheme="minorHAnsi" w:hAnsiTheme="minorHAnsi" w:cs="Arial"/>
          <w:b/>
          <w:caps/>
          <w:szCs w:val="24"/>
        </w:rPr>
      </w:pPr>
      <w:r w:rsidRPr="008B6BF9">
        <w:rPr>
          <w:rFonts w:asciiTheme="minorHAnsi" w:hAnsiTheme="minorHAnsi" w:cs="Arial"/>
          <w:b/>
          <w:caps/>
          <w:szCs w:val="24"/>
        </w:rPr>
        <w:t>Rozvoj</w:t>
      </w:r>
      <w:r w:rsidR="001C31D1" w:rsidRPr="008B6BF9">
        <w:rPr>
          <w:rFonts w:asciiTheme="minorHAnsi" w:hAnsiTheme="minorHAnsi" w:cs="Arial"/>
          <w:b/>
          <w:caps/>
          <w:szCs w:val="24"/>
        </w:rPr>
        <w:t xml:space="preserve"> a</w:t>
      </w:r>
      <w:r w:rsidRPr="008B6BF9">
        <w:rPr>
          <w:rFonts w:asciiTheme="minorHAnsi" w:hAnsiTheme="minorHAnsi" w:cs="Arial"/>
          <w:b/>
          <w:caps/>
          <w:szCs w:val="24"/>
        </w:rPr>
        <w:t xml:space="preserve"> </w:t>
      </w:r>
      <w:r w:rsidR="00347715" w:rsidRPr="008B6BF9">
        <w:rPr>
          <w:rFonts w:asciiTheme="minorHAnsi" w:hAnsiTheme="minorHAnsi" w:cs="Arial"/>
          <w:b/>
          <w:caps/>
          <w:szCs w:val="24"/>
        </w:rPr>
        <w:t>Podpora osobnosti, zájmu a talentu každého žáka</w:t>
      </w:r>
    </w:p>
    <w:p w:rsidR="00347715" w:rsidRPr="008B6BF9" w:rsidRDefault="00347715" w:rsidP="00347715">
      <w:pPr>
        <w:pStyle w:val="Zkladntext"/>
        <w:jc w:val="center"/>
        <w:rPr>
          <w:rFonts w:asciiTheme="minorHAnsi" w:hAnsiTheme="minorHAnsi"/>
          <w:b/>
          <w:caps/>
          <w:szCs w:val="24"/>
        </w:rPr>
      </w:pPr>
    </w:p>
    <w:p w:rsidR="00590707" w:rsidRPr="00196871" w:rsidRDefault="00347715" w:rsidP="00FD2DD6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 xml:space="preserve">Hlavním úkolem tohoto cíle je </w:t>
      </w:r>
      <w:r w:rsidR="00590707" w:rsidRPr="00196871">
        <w:rPr>
          <w:rFonts w:asciiTheme="minorHAnsi" w:hAnsiTheme="minorHAnsi"/>
          <w:sz w:val="22"/>
          <w:szCs w:val="22"/>
        </w:rPr>
        <w:t xml:space="preserve">vychovávat žáky tak, aby byli připraveni pro běžnou realitu všedního života. Zaměřit se na výchovu elementárních etických vlastností a </w:t>
      </w:r>
      <w:r w:rsidR="00F60EC8" w:rsidRPr="00196871">
        <w:rPr>
          <w:rFonts w:asciiTheme="minorHAnsi" w:hAnsiTheme="minorHAnsi"/>
          <w:sz w:val="22"/>
          <w:szCs w:val="22"/>
        </w:rPr>
        <w:t>vést žáky k</w:t>
      </w:r>
      <w:r w:rsidR="00353E4F" w:rsidRPr="00196871">
        <w:rPr>
          <w:rFonts w:asciiTheme="minorHAnsi" w:hAnsiTheme="minorHAnsi"/>
          <w:sz w:val="22"/>
          <w:szCs w:val="22"/>
        </w:rPr>
        <w:t> </w:t>
      </w:r>
      <w:r w:rsidR="00F60EC8" w:rsidRPr="00196871">
        <w:rPr>
          <w:rFonts w:asciiTheme="minorHAnsi" w:hAnsiTheme="minorHAnsi"/>
          <w:sz w:val="22"/>
          <w:szCs w:val="22"/>
        </w:rPr>
        <w:t>slušnému</w:t>
      </w:r>
      <w:r w:rsidR="00590707" w:rsidRPr="00196871">
        <w:rPr>
          <w:rFonts w:asciiTheme="minorHAnsi" w:hAnsiTheme="minorHAnsi"/>
          <w:sz w:val="22"/>
          <w:szCs w:val="22"/>
        </w:rPr>
        <w:t xml:space="preserve"> chování</w:t>
      </w:r>
      <w:r w:rsidR="00F60EC8" w:rsidRPr="00196871">
        <w:rPr>
          <w:rFonts w:asciiTheme="minorHAnsi" w:hAnsiTheme="minorHAnsi"/>
          <w:sz w:val="22"/>
          <w:szCs w:val="22"/>
        </w:rPr>
        <w:t>,</w:t>
      </w:r>
      <w:r w:rsidR="00590707" w:rsidRPr="00196871">
        <w:rPr>
          <w:rFonts w:asciiTheme="minorHAnsi" w:hAnsiTheme="minorHAnsi"/>
          <w:sz w:val="22"/>
          <w:szCs w:val="22"/>
        </w:rPr>
        <w:t xml:space="preserve"> k toleranci a ohleduplnosti k jiným lidem, učit je žít společně s ostatními. </w:t>
      </w:r>
      <w:r w:rsidR="0093384D" w:rsidRPr="00196871">
        <w:rPr>
          <w:rFonts w:asciiTheme="minorHAnsi" w:hAnsiTheme="minorHAnsi"/>
          <w:sz w:val="22"/>
          <w:szCs w:val="22"/>
        </w:rPr>
        <w:t xml:space="preserve"> Účinnou motivací vzbuzovat zájem o celoživotní učení.</w:t>
      </w:r>
    </w:p>
    <w:p w:rsidR="00347715" w:rsidRPr="00196871" w:rsidRDefault="00347715" w:rsidP="00FD2DD6">
      <w:pPr>
        <w:pStyle w:val="Nadpis4"/>
        <w:spacing w:before="0" w:line="240" w:lineRule="auto"/>
        <w:rPr>
          <w:rFonts w:asciiTheme="minorHAnsi" w:hAnsiTheme="minorHAnsi"/>
          <w:i w:val="0"/>
          <w:color w:val="auto"/>
        </w:rPr>
      </w:pPr>
      <w:r w:rsidRPr="00196871">
        <w:rPr>
          <w:rFonts w:asciiTheme="minorHAnsi" w:hAnsiTheme="minorHAnsi"/>
          <w:bCs w:val="0"/>
          <w:i w:val="0"/>
          <w:color w:val="auto"/>
        </w:rPr>
        <w:t>V této oblasti se zaměřím na tyto hlavní cíle:</w:t>
      </w:r>
    </w:p>
    <w:p w:rsidR="00DE463A" w:rsidRPr="00196871" w:rsidRDefault="00DE463A" w:rsidP="00353E4F">
      <w:pPr>
        <w:pStyle w:val="Zkladntext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vedení žáků k toleranci a ohleduplnosti k jiným lidem</w:t>
      </w:r>
      <w:r w:rsidR="002C32E1" w:rsidRPr="00196871">
        <w:rPr>
          <w:rFonts w:asciiTheme="minorHAnsi" w:hAnsiTheme="minorHAnsi"/>
          <w:sz w:val="22"/>
          <w:szCs w:val="22"/>
        </w:rPr>
        <w:t>;</w:t>
      </w:r>
      <w:r w:rsidRPr="00196871">
        <w:rPr>
          <w:rFonts w:asciiTheme="minorHAnsi" w:hAnsiTheme="minorHAnsi"/>
          <w:sz w:val="22"/>
          <w:szCs w:val="22"/>
        </w:rPr>
        <w:t xml:space="preserve"> </w:t>
      </w:r>
    </w:p>
    <w:p w:rsidR="00347715" w:rsidRPr="00196871" w:rsidRDefault="004C1F5A" w:rsidP="00353E4F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pokračovat</w:t>
      </w:r>
      <w:r w:rsidR="00EC6256" w:rsidRPr="00196871">
        <w:rPr>
          <w:rFonts w:asciiTheme="minorHAnsi" w:hAnsiTheme="minorHAnsi"/>
          <w:sz w:val="22"/>
          <w:szCs w:val="22"/>
        </w:rPr>
        <w:t xml:space="preserve"> </w:t>
      </w:r>
      <w:r w:rsidR="00105CAA" w:rsidRPr="00196871">
        <w:rPr>
          <w:rFonts w:asciiTheme="minorHAnsi" w:hAnsiTheme="minorHAnsi"/>
          <w:sz w:val="22"/>
          <w:szCs w:val="22"/>
        </w:rPr>
        <w:t>v budování pozitivního</w:t>
      </w:r>
      <w:r w:rsidR="00347715" w:rsidRPr="00196871">
        <w:rPr>
          <w:rFonts w:asciiTheme="minorHAnsi" w:hAnsiTheme="minorHAnsi"/>
          <w:sz w:val="22"/>
          <w:szCs w:val="22"/>
        </w:rPr>
        <w:t xml:space="preserve"> vztahu žák – učitel; učitel – rodič;</w:t>
      </w:r>
      <w:r w:rsidR="006C3F13" w:rsidRPr="00196871">
        <w:rPr>
          <w:rFonts w:asciiTheme="minorHAnsi" w:hAnsiTheme="minorHAnsi"/>
          <w:sz w:val="22"/>
          <w:szCs w:val="22"/>
        </w:rPr>
        <w:t xml:space="preserve"> žák</w:t>
      </w:r>
      <w:r w:rsidR="00520D34" w:rsidRPr="00196871">
        <w:rPr>
          <w:rFonts w:asciiTheme="minorHAnsi" w:hAnsiTheme="minorHAnsi"/>
          <w:sz w:val="22"/>
          <w:szCs w:val="22"/>
        </w:rPr>
        <w:t xml:space="preserve"> –</w:t>
      </w:r>
      <w:r w:rsidR="006C3F13" w:rsidRPr="00196871">
        <w:rPr>
          <w:rFonts w:asciiTheme="minorHAnsi" w:hAnsiTheme="minorHAnsi"/>
          <w:sz w:val="22"/>
          <w:szCs w:val="22"/>
        </w:rPr>
        <w:t xml:space="preserve"> </w:t>
      </w:r>
      <w:r w:rsidR="00520D34" w:rsidRPr="00196871">
        <w:rPr>
          <w:rFonts w:asciiTheme="minorHAnsi" w:hAnsiTheme="minorHAnsi"/>
          <w:sz w:val="22"/>
          <w:szCs w:val="22"/>
        </w:rPr>
        <w:t>žák;</w:t>
      </w:r>
    </w:p>
    <w:p w:rsidR="00347715" w:rsidRPr="00196871" w:rsidRDefault="00347715" w:rsidP="00353E4F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 xml:space="preserve">týmovou spolupráci mezi žáky </w:t>
      </w:r>
      <w:r w:rsidR="000618DF" w:rsidRPr="00196871">
        <w:rPr>
          <w:rFonts w:asciiTheme="minorHAnsi" w:hAnsiTheme="minorHAnsi"/>
          <w:sz w:val="22"/>
          <w:szCs w:val="22"/>
        </w:rPr>
        <w:t>rozvíjet</w:t>
      </w:r>
      <w:r w:rsidRPr="00196871">
        <w:rPr>
          <w:rFonts w:asciiTheme="minorHAnsi" w:hAnsiTheme="minorHAnsi"/>
          <w:sz w:val="22"/>
          <w:szCs w:val="22"/>
        </w:rPr>
        <w:t xml:space="preserve"> </w:t>
      </w:r>
      <w:r w:rsidR="006C3F13" w:rsidRPr="00196871">
        <w:rPr>
          <w:rFonts w:asciiTheme="minorHAnsi" w:hAnsiTheme="minorHAnsi"/>
          <w:sz w:val="22"/>
          <w:szCs w:val="22"/>
        </w:rPr>
        <w:t xml:space="preserve">v </w:t>
      </w:r>
      <w:r w:rsidRPr="00196871">
        <w:rPr>
          <w:rFonts w:asciiTheme="minorHAnsi" w:hAnsiTheme="minorHAnsi"/>
          <w:sz w:val="22"/>
          <w:szCs w:val="22"/>
        </w:rPr>
        <w:t>ovzduší tolerance, radosti z úspěchů;</w:t>
      </w:r>
    </w:p>
    <w:p w:rsidR="00FD2DD6" w:rsidRPr="00196871" w:rsidRDefault="00FD2DD6" w:rsidP="00353E4F">
      <w:pPr>
        <w:numPr>
          <w:ilvl w:val="0"/>
          <w:numId w:val="1"/>
        </w:numPr>
        <w:tabs>
          <w:tab w:val="num" w:pos="993"/>
        </w:tabs>
        <w:spacing w:after="0" w:line="240" w:lineRule="auto"/>
        <w:ind w:hanging="356"/>
        <w:rPr>
          <w:rFonts w:cs="Times New Roman"/>
        </w:rPr>
      </w:pPr>
      <w:r w:rsidRPr="00196871">
        <w:rPr>
          <w:rFonts w:cs="Times New Roman"/>
        </w:rPr>
        <w:t>mezipředmětové integrace průřezových témat ve výuce;</w:t>
      </w:r>
    </w:p>
    <w:p w:rsidR="00347715" w:rsidRDefault="00347715" w:rsidP="00353E4F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osvojení vědomostí a dovedností, které přispějí k uplatnění žáků na trhu práce</w:t>
      </w:r>
      <w:r w:rsidR="004C1F5A" w:rsidRPr="00196871">
        <w:rPr>
          <w:rFonts w:asciiTheme="minorHAnsi" w:hAnsiTheme="minorHAnsi"/>
          <w:sz w:val="22"/>
          <w:szCs w:val="22"/>
        </w:rPr>
        <w:t>,</w:t>
      </w:r>
      <w:r w:rsidRPr="00196871">
        <w:rPr>
          <w:rFonts w:asciiTheme="minorHAnsi" w:hAnsiTheme="minorHAnsi"/>
          <w:sz w:val="22"/>
          <w:szCs w:val="22"/>
        </w:rPr>
        <w:t xml:space="preserve"> a </w:t>
      </w:r>
      <w:r w:rsidR="00EC6256" w:rsidRPr="00196871">
        <w:rPr>
          <w:rFonts w:asciiTheme="minorHAnsi" w:hAnsiTheme="minorHAnsi"/>
          <w:sz w:val="22"/>
          <w:szCs w:val="22"/>
        </w:rPr>
        <w:t>probouzení zájmu o celoživotní učení</w:t>
      </w:r>
      <w:r w:rsidRPr="00196871">
        <w:rPr>
          <w:rFonts w:asciiTheme="minorHAnsi" w:hAnsiTheme="minorHAnsi"/>
          <w:sz w:val="22"/>
          <w:szCs w:val="22"/>
        </w:rPr>
        <w:t>;</w:t>
      </w:r>
    </w:p>
    <w:p w:rsidR="00014C6D" w:rsidRPr="00196871" w:rsidRDefault="00014C6D" w:rsidP="00014C6D">
      <w:pPr>
        <w:pStyle w:val="Zkladntext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cílený výběr metod práce ve vyučování s ohledem na individuální možnosti žáka;</w:t>
      </w:r>
    </w:p>
    <w:p w:rsidR="00014C6D" w:rsidRPr="00196871" w:rsidRDefault="00014C6D" w:rsidP="00014C6D">
      <w:pPr>
        <w:pStyle w:val="Zkladntext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zohledňování potřeb a možností žáků při dosahování cílů základního vzdělávání;</w:t>
      </w:r>
    </w:p>
    <w:p w:rsidR="00014C6D" w:rsidRPr="00196871" w:rsidRDefault="00014C6D" w:rsidP="00014C6D">
      <w:pPr>
        <w:pStyle w:val="Zkladntext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 xml:space="preserve">vzdělávání žáků se speciálními vzdělávacími potřebami a žáků nadaných v souladu s doporučeními PPP a s ohledem na individuální možnosti každého žáka; </w:t>
      </w:r>
    </w:p>
    <w:p w:rsidR="00347715" w:rsidRPr="00196871" w:rsidRDefault="00347715" w:rsidP="00353E4F">
      <w:pPr>
        <w:pStyle w:val="Zkladntex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prosazování zdravého životního stylu; prevenc</w:t>
      </w:r>
      <w:r w:rsidR="004C1F5A" w:rsidRPr="00196871">
        <w:rPr>
          <w:rFonts w:asciiTheme="minorHAnsi" w:hAnsiTheme="minorHAnsi"/>
          <w:sz w:val="22"/>
          <w:szCs w:val="22"/>
        </w:rPr>
        <w:t>e</w:t>
      </w:r>
      <w:r w:rsidRPr="00196871">
        <w:rPr>
          <w:rFonts w:asciiTheme="minorHAnsi" w:hAnsiTheme="minorHAnsi"/>
          <w:sz w:val="22"/>
          <w:szCs w:val="22"/>
        </w:rPr>
        <w:t xml:space="preserve"> sociálně patologických jevů;</w:t>
      </w:r>
    </w:p>
    <w:p w:rsidR="00347715" w:rsidRDefault="00347715" w:rsidP="00353E4F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nabídku sportovních, zájmových a volnočasových aktivit</w:t>
      </w:r>
      <w:r w:rsidR="00FD2DD6" w:rsidRPr="00196871">
        <w:rPr>
          <w:rFonts w:asciiTheme="minorHAnsi" w:hAnsiTheme="minorHAnsi"/>
          <w:sz w:val="22"/>
          <w:szCs w:val="22"/>
        </w:rPr>
        <w:t>.</w:t>
      </w:r>
      <w:r w:rsidRPr="00196871">
        <w:rPr>
          <w:rFonts w:asciiTheme="minorHAnsi" w:hAnsiTheme="minorHAnsi"/>
          <w:sz w:val="22"/>
          <w:szCs w:val="22"/>
        </w:rPr>
        <w:t xml:space="preserve"> </w:t>
      </w:r>
    </w:p>
    <w:p w:rsidR="00347715" w:rsidRDefault="00347715" w:rsidP="00347715">
      <w:pPr>
        <w:pStyle w:val="Zkladntext"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196871">
        <w:rPr>
          <w:rFonts w:asciiTheme="minorHAnsi" w:hAnsiTheme="minorHAnsi"/>
          <w:b/>
          <w:sz w:val="22"/>
          <w:szCs w:val="22"/>
        </w:rPr>
        <w:t>Prostředky k dosažení cílů:</w:t>
      </w:r>
    </w:p>
    <w:p w:rsidR="00347715" w:rsidRPr="00196871" w:rsidRDefault="00D10EA0" w:rsidP="000A669A">
      <w:pPr>
        <w:numPr>
          <w:ilvl w:val="0"/>
          <w:numId w:val="1"/>
        </w:numPr>
        <w:spacing w:after="0" w:line="240" w:lineRule="auto"/>
        <w:ind w:left="709" w:hanging="425"/>
        <w:rPr>
          <w:rFonts w:cs="Times New Roman"/>
        </w:rPr>
      </w:pPr>
      <w:r>
        <w:rPr>
          <w:rFonts w:cs="Times New Roman"/>
        </w:rPr>
        <w:t>p</w:t>
      </w:r>
      <w:r w:rsidR="00347715" w:rsidRPr="00196871">
        <w:rPr>
          <w:rFonts w:cs="Times New Roman"/>
        </w:rPr>
        <w:t>odpora dalšího vzdělávání pedagogů a přednášek zaměřen</w:t>
      </w:r>
      <w:r w:rsidR="006C3F13" w:rsidRPr="00196871">
        <w:rPr>
          <w:rFonts w:cs="Times New Roman"/>
        </w:rPr>
        <w:t>ých</w:t>
      </w:r>
      <w:r w:rsidR="00347715" w:rsidRPr="00196871">
        <w:rPr>
          <w:rFonts w:cs="Times New Roman"/>
        </w:rPr>
        <w:t xml:space="preserve"> na změnu postojů a vztahů mezi učiteli a žáky;                                                                           </w:t>
      </w:r>
    </w:p>
    <w:p w:rsidR="00353E4F" w:rsidRPr="00196871" w:rsidRDefault="00347715" w:rsidP="000A669A">
      <w:pPr>
        <w:numPr>
          <w:ilvl w:val="0"/>
          <w:numId w:val="1"/>
        </w:numPr>
        <w:spacing w:after="0" w:line="240" w:lineRule="auto"/>
        <w:ind w:left="709" w:hanging="425"/>
      </w:pPr>
      <w:r w:rsidRPr="00196871">
        <w:rPr>
          <w:rFonts w:cs="Times New Roman"/>
        </w:rPr>
        <w:t>rozvoj talentů a zájmů o jednotlivé obory</w:t>
      </w:r>
      <w:r w:rsidR="00105CAA" w:rsidRPr="00196871">
        <w:rPr>
          <w:rFonts w:cs="Times New Roman"/>
        </w:rPr>
        <w:t>,</w:t>
      </w:r>
      <w:r w:rsidRPr="00196871">
        <w:rPr>
          <w:rFonts w:cs="Times New Roman"/>
        </w:rPr>
        <w:t xml:space="preserve"> realizovat flexibilní diferenciac</w:t>
      </w:r>
      <w:r w:rsidR="00105CAA" w:rsidRPr="00196871">
        <w:rPr>
          <w:rFonts w:cs="Times New Roman"/>
        </w:rPr>
        <w:t>í</w:t>
      </w:r>
      <w:r w:rsidR="002C32E1" w:rsidRPr="00196871">
        <w:rPr>
          <w:rFonts w:cs="Times New Roman"/>
        </w:rPr>
        <w:t>;</w:t>
      </w:r>
    </w:p>
    <w:p w:rsidR="00347715" w:rsidRPr="00196871" w:rsidRDefault="00347715" w:rsidP="000A669A">
      <w:pPr>
        <w:numPr>
          <w:ilvl w:val="0"/>
          <w:numId w:val="1"/>
        </w:numPr>
        <w:spacing w:after="0" w:line="240" w:lineRule="auto"/>
        <w:ind w:left="709" w:hanging="425"/>
      </w:pPr>
      <w:r w:rsidRPr="00196871">
        <w:t>organizování cílených a t</w:t>
      </w:r>
      <w:r w:rsidR="002C32E1" w:rsidRPr="00196871">
        <w:t>e</w:t>
      </w:r>
      <w:r w:rsidRPr="00196871">
        <w:t xml:space="preserve">matických exkurzí, výletů, besed, přednášek a seminářů; </w:t>
      </w:r>
    </w:p>
    <w:p w:rsidR="000A669A" w:rsidRPr="00196871" w:rsidRDefault="002C32E1" w:rsidP="000A669A">
      <w:pPr>
        <w:pStyle w:val="Zkladntext"/>
        <w:numPr>
          <w:ilvl w:val="0"/>
          <w:numId w:val="1"/>
        </w:numPr>
        <w:ind w:left="709" w:hanging="425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 xml:space="preserve">dodržování </w:t>
      </w:r>
      <w:r w:rsidR="00347715" w:rsidRPr="00196871">
        <w:rPr>
          <w:rFonts w:asciiTheme="minorHAnsi" w:hAnsiTheme="minorHAnsi"/>
          <w:sz w:val="22"/>
          <w:szCs w:val="22"/>
        </w:rPr>
        <w:t>třídních úml</w:t>
      </w:r>
      <w:r w:rsidR="00105CAA" w:rsidRPr="00196871">
        <w:rPr>
          <w:rFonts w:asciiTheme="minorHAnsi" w:hAnsiTheme="minorHAnsi"/>
          <w:sz w:val="22"/>
          <w:szCs w:val="22"/>
        </w:rPr>
        <w:t>uv o jednání a chování</w:t>
      </w:r>
      <w:r w:rsidR="00347715" w:rsidRPr="00196871">
        <w:rPr>
          <w:rFonts w:asciiTheme="minorHAnsi" w:hAnsiTheme="minorHAnsi"/>
          <w:sz w:val="22"/>
          <w:szCs w:val="22"/>
        </w:rPr>
        <w:t>;</w:t>
      </w:r>
    </w:p>
    <w:p w:rsidR="003E0A68" w:rsidRPr="00196871" w:rsidRDefault="003E0A68" w:rsidP="000A669A">
      <w:pPr>
        <w:pStyle w:val="Zkladntext"/>
        <w:numPr>
          <w:ilvl w:val="0"/>
          <w:numId w:val="1"/>
        </w:numPr>
        <w:ind w:left="709" w:hanging="425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realizace pedagogické diagnostiky, sociometrie vztahů v třídních kolektivech;</w:t>
      </w:r>
    </w:p>
    <w:p w:rsidR="0043346D" w:rsidRPr="00196871" w:rsidRDefault="0048087C" w:rsidP="000A669A">
      <w:pPr>
        <w:pStyle w:val="Zkladntext"/>
        <w:numPr>
          <w:ilvl w:val="0"/>
          <w:numId w:val="1"/>
        </w:numPr>
        <w:ind w:left="709" w:hanging="425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z</w:t>
      </w:r>
      <w:r w:rsidR="0043346D" w:rsidRPr="00196871">
        <w:rPr>
          <w:rFonts w:asciiTheme="minorHAnsi" w:hAnsiTheme="minorHAnsi"/>
          <w:sz w:val="22"/>
          <w:szCs w:val="22"/>
        </w:rPr>
        <w:t>dravý životní styl, prevence sociální patologie, region, multikulturní problematika</w:t>
      </w:r>
      <w:r w:rsidR="006C3F13" w:rsidRPr="00196871">
        <w:rPr>
          <w:rFonts w:asciiTheme="minorHAnsi" w:hAnsiTheme="minorHAnsi"/>
          <w:sz w:val="22"/>
          <w:szCs w:val="22"/>
        </w:rPr>
        <w:t xml:space="preserve"> </w:t>
      </w:r>
      <w:r w:rsidR="00FB2A4E" w:rsidRPr="00196871">
        <w:rPr>
          <w:rFonts w:asciiTheme="minorHAnsi" w:hAnsiTheme="minorHAnsi"/>
          <w:sz w:val="22"/>
          <w:szCs w:val="22"/>
        </w:rPr>
        <w:t>-</w:t>
      </w:r>
      <w:r w:rsidR="006C3F13" w:rsidRPr="00196871">
        <w:rPr>
          <w:rFonts w:asciiTheme="minorHAnsi" w:hAnsiTheme="minorHAnsi"/>
          <w:sz w:val="22"/>
          <w:szCs w:val="22"/>
        </w:rPr>
        <w:t xml:space="preserve"> </w:t>
      </w:r>
      <w:r w:rsidR="00C72BDC" w:rsidRPr="00196871">
        <w:rPr>
          <w:rFonts w:asciiTheme="minorHAnsi" w:hAnsiTheme="minorHAnsi"/>
          <w:sz w:val="22"/>
          <w:szCs w:val="22"/>
        </w:rPr>
        <w:t xml:space="preserve">projekt </w:t>
      </w:r>
      <w:r w:rsidR="00BE46D4" w:rsidRPr="00196871">
        <w:rPr>
          <w:rFonts w:asciiTheme="minorHAnsi" w:hAnsiTheme="minorHAnsi"/>
          <w:sz w:val="22"/>
          <w:szCs w:val="22"/>
        </w:rPr>
        <w:t xml:space="preserve"> EDISON</w:t>
      </w:r>
      <w:r w:rsidR="00FB2A4E" w:rsidRPr="00196871">
        <w:rPr>
          <w:rFonts w:asciiTheme="minorHAnsi" w:hAnsiTheme="minorHAnsi"/>
          <w:sz w:val="22"/>
          <w:szCs w:val="22"/>
        </w:rPr>
        <w:t>,</w:t>
      </w:r>
      <w:r w:rsidR="0043346D" w:rsidRPr="00196871">
        <w:rPr>
          <w:rFonts w:asciiTheme="minorHAnsi" w:hAnsiTheme="minorHAnsi"/>
          <w:sz w:val="22"/>
          <w:szCs w:val="22"/>
        </w:rPr>
        <w:t xml:space="preserve"> </w:t>
      </w:r>
      <w:r w:rsidR="00FD2DD6" w:rsidRPr="00196871">
        <w:rPr>
          <w:rFonts w:asciiTheme="minorHAnsi" w:hAnsiTheme="minorHAnsi"/>
          <w:sz w:val="22"/>
          <w:szCs w:val="22"/>
          <w:shd w:val="clear" w:color="auto" w:fill="FFFFFF" w:themeFill="background1"/>
        </w:rPr>
        <w:t>adaptační pobyty</w:t>
      </w:r>
      <w:r w:rsidR="00FD2DD6" w:rsidRPr="00196871">
        <w:rPr>
          <w:rFonts w:asciiTheme="minorHAnsi" w:hAnsiTheme="minorHAnsi"/>
          <w:sz w:val="22"/>
          <w:szCs w:val="22"/>
        </w:rPr>
        <w:t xml:space="preserve"> při přechodu </w:t>
      </w:r>
      <w:r w:rsidR="00507EC7" w:rsidRPr="00196871">
        <w:rPr>
          <w:rFonts w:asciiTheme="minorHAnsi" w:hAnsiTheme="minorHAnsi"/>
          <w:sz w:val="22"/>
          <w:szCs w:val="22"/>
        </w:rPr>
        <w:t>žáků na 2. stupeň a</w:t>
      </w:r>
      <w:r w:rsidR="0043346D" w:rsidRPr="00196871">
        <w:rPr>
          <w:rFonts w:asciiTheme="minorHAnsi" w:hAnsiTheme="minorHAnsi"/>
          <w:sz w:val="22"/>
          <w:szCs w:val="22"/>
        </w:rPr>
        <w:t>pod.;</w:t>
      </w:r>
    </w:p>
    <w:p w:rsidR="00507EC7" w:rsidRPr="00196871" w:rsidRDefault="00347715" w:rsidP="000A669A">
      <w:pPr>
        <w:pStyle w:val="Zkladntext"/>
        <w:numPr>
          <w:ilvl w:val="0"/>
          <w:numId w:val="1"/>
        </w:numPr>
        <w:ind w:left="709" w:hanging="425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aktiv</w:t>
      </w:r>
      <w:r w:rsidR="00FB2A4E" w:rsidRPr="00196871">
        <w:rPr>
          <w:rFonts w:asciiTheme="minorHAnsi" w:hAnsiTheme="minorHAnsi"/>
          <w:sz w:val="22"/>
          <w:szCs w:val="22"/>
        </w:rPr>
        <w:t xml:space="preserve">ní trávení </w:t>
      </w:r>
      <w:r w:rsidRPr="00196871">
        <w:rPr>
          <w:rFonts w:asciiTheme="minorHAnsi" w:hAnsiTheme="minorHAnsi"/>
          <w:sz w:val="22"/>
          <w:szCs w:val="22"/>
        </w:rPr>
        <w:t>přestáv</w:t>
      </w:r>
      <w:r w:rsidR="00FB2A4E" w:rsidRPr="00196871">
        <w:rPr>
          <w:rFonts w:asciiTheme="minorHAnsi" w:hAnsiTheme="minorHAnsi"/>
          <w:sz w:val="22"/>
          <w:szCs w:val="22"/>
        </w:rPr>
        <w:t>e</w:t>
      </w:r>
      <w:r w:rsidRPr="00196871">
        <w:rPr>
          <w:rFonts w:asciiTheme="minorHAnsi" w:hAnsiTheme="minorHAnsi"/>
          <w:sz w:val="22"/>
          <w:szCs w:val="22"/>
        </w:rPr>
        <w:t>k</w:t>
      </w:r>
      <w:r w:rsidR="00BE46D4" w:rsidRPr="00196871">
        <w:rPr>
          <w:rFonts w:asciiTheme="minorHAnsi" w:hAnsiTheme="minorHAnsi"/>
          <w:sz w:val="22"/>
          <w:szCs w:val="22"/>
        </w:rPr>
        <w:t>, preventivní programy odborníků</w:t>
      </w:r>
      <w:r w:rsidR="00FB2A4E" w:rsidRPr="00196871">
        <w:rPr>
          <w:rFonts w:asciiTheme="minorHAnsi" w:hAnsiTheme="minorHAnsi"/>
          <w:sz w:val="22"/>
          <w:szCs w:val="22"/>
        </w:rPr>
        <w:t>;</w:t>
      </w:r>
      <w:r w:rsidRPr="00196871">
        <w:rPr>
          <w:rFonts w:asciiTheme="minorHAnsi" w:hAnsiTheme="minorHAnsi"/>
          <w:sz w:val="22"/>
          <w:szCs w:val="22"/>
        </w:rPr>
        <w:t xml:space="preserve"> </w:t>
      </w:r>
    </w:p>
    <w:p w:rsidR="00347715" w:rsidRPr="00196871" w:rsidRDefault="00347715" w:rsidP="000A669A">
      <w:pPr>
        <w:pStyle w:val="Zkladntext"/>
        <w:numPr>
          <w:ilvl w:val="0"/>
          <w:numId w:val="1"/>
        </w:numPr>
        <w:ind w:left="709" w:hanging="425"/>
        <w:rPr>
          <w:rFonts w:asciiTheme="minorHAnsi" w:hAnsiTheme="minorHAnsi"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kompenzace jednostranného zatížení organismu při vyučování;</w:t>
      </w:r>
    </w:p>
    <w:p w:rsidR="00347715" w:rsidRDefault="00347715" w:rsidP="000A669A">
      <w:pPr>
        <w:pStyle w:val="Zkladntext"/>
        <w:numPr>
          <w:ilvl w:val="0"/>
          <w:numId w:val="1"/>
        </w:numPr>
        <w:ind w:left="709" w:hanging="425"/>
        <w:rPr>
          <w:rFonts w:asciiTheme="minorHAnsi" w:hAnsiTheme="minorHAnsi"/>
          <w:szCs w:val="24"/>
        </w:rPr>
      </w:pPr>
      <w:r w:rsidRPr="00196871">
        <w:rPr>
          <w:rFonts w:asciiTheme="minorHAnsi" w:hAnsiTheme="minorHAnsi"/>
          <w:sz w:val="22"/>
          <w:szCs w:val="22"/>
        </w:rPr>
        <w:t xml:space="preserve">využití areálu školy pro volnočasové aktivity žáků v odpoledních hodinách – zájmové kroužky, vzdělávací kurzy. </w:t>
      </w:r>
      <w:r w:rsidRPr="008B6BF9">
        <w:rPr>
          <w:rFonts w:asciiTheme="minorHAnsi" w:hAnsiTheme="minorHAnsi"/>
          <w:szCs w:val="24"/>
        </w:rPr>
        <w:t xml:space="preserve"> </w:t>
      </w:r>
    </w:p>
    <w:p w:rsidR="00526C87" w:rsidRPr="008B6BF9" w:rsidRDefault="00526C87" w:rsidP="00526C87">
      <w:pPr>
        <w:pStyle w:val="Zkladntext"/>
        <w:ind w:left="284"/>
        <w:rPr>
          <w:rFonts w:asciiTheme="minorHAnsi" w:hAnsiTheme="minorHAnsi"/>
          <w:szCs w:val="24"/>
        </w:rPr>
      </w:pPr>
    </w:p>
    <w:p w:rsidR="00507EC7" w:rsidRPr="008B6BF9" w:rsidRDefault="00507EC7" w:rsidP="00507EC7">
      <w:pPr>
        <w:pStyle w:val="Zkladntext"/>
        <w:ind w:left="703"/>
        <w:rPr>
          <w:rFonts w:asciiTheme="minorHAnsi" w:hAnsiTheme="minorHAnsi"/>
          <w:szCs w:val="24"/>
        </w:rPr>
      </w:pPr>
    </w:p>
    <w:p w:rsidR="00347715" w:rsidRPr="008B6BF9" w:rsidRDefault="004657BB" w:rsidP="000A669A">
      <w:pPr>
        <w:pStyle w:val="Zkladntext"/>
        <w:numPr>
          <w:ilvl w:val="0"/>
          <w:numId w:val="2"/>
        </w:numPr>
        <w:shd w:val="clear" w:color="auto" w:fill="B8CCE4" w:themeFill="accent1" w:themeFillTint="66"/>
        <w:tabs>
          <w:tab w:val="clear" w:pos="832"/>
          <w:tab w:val="num" w:pos="426"/>
        </w:tabs>
        <w:ind w:left="426" w:hanging="426"/>
        <w:rPr>
          <w:rFonts w:asciiTheme="minorHAnsi" w:hAnsiTheme="minorHAnsi" w:cs="Arial"/>
          <w:b/>
          <w:caps/>
          <w:szCs w:val="24"/>
        </w:rPr>
      </w:pPr>
      <w:r w:rsidRPr="008B6BF9">
        <w:rPr>
          <w:rFonts w:asciiTheme="minorHAnsi" w:hAnsiTheme="minorHAnsi" w:cs="Arial"/>
          <w:b/>
          <w:caps/>
          <w:szCs w:val="24"/>
        </w:rPr>
        <w:lastRenderedPageBreak/>
        <w:t>Evaluace a hodnocení</w:t>
      </w:r>
      <w:r w:rsidR="00347715" w:rsidRPr="008B6BF9">
        <w:rPr>
          <w:rFonts w:asciiTheme="minorHAnsi" w:hAnsiTheme="minorHAnsi" w:cs="Arial"/>
          <w:b/>
          <w:caps/>
          <w:szCs w:val="24"/>
        </w:rPr>
        <w:t xml:space="preserve"> </w:t>
      </w:r>
      <w:r w:rsidRPr="008B6BF9">
        <w:rPr>
          <w:rFonts w:asciiTheme="minorHAnsi" w:hAnsiTheme="minorHAnsi" w:cs="Arial"/>
          <w:b/>
          <w:caps/>
          <w:szCs w:val="24"/>
        </w:rPr>
        <w:t xml:space="preserve">dosažených </w:t>
      </w:r>
      <w:r w:rsidR="00347715" w:rsidRPr="008B6BF9">
        <w:rPr>
          <w:rFonts w:asciiTheme="minorHAnsi" w:hAnsiTheme="minorHAnsi" w:cs="Arial"/>
          <w:b/>
          <w:caps/>
          <w:szCs w:val="24"/>
        </w:rPr>
        <w:t>výsledků vzdělávání žáků</w:t>
      </w:r>
    </w:p>
    <w:p w:rsidR="00853FFA" w:rsidRPr="008B6BF9" w:rsidRDefault="00853FFA" w:rsidP="00853FFA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47715" w:rsidRPr="00196871" w:rsidRDefault="00853FFA" w:rsidP="00F71DE9">
      <w:pPr>
        <w:shd w:val="clear" w:color="auto" w:fill="FFFFFF" w:themeFill="background1"/>
        <w:spacing w:after="0" w:line="240" w:lineRule="auto"/>
        <w:jc w:val="both"/>
        <w:rPr>
          <w:rFonts w:cs="Times New Roman"/>
          <w:bCs/>
        </w:rPr>
      </w:pPr>
      <w:r w:rsidRPr="00196871">
        <w:rPr>
          <w:rFonts w:eastAsia="Times New Roman" w:cs="Times New Roman"/>
          <w:lang w:eastAsia="cs-CZ"/>
        </w:rPr>
        <w:t>H</w:t>
      </w:r>
      <w:r w:rsidR="002F1A3C" w:rsidRPr="00196871">
        <w:rPr>
          <w:rFonts w:eastAsia="Times New Roman" w:cs="Times New Roman"/>
          <w:lang w:eastAsia="cs-CZ"/>
        </w:rPr>
        <w:t xml:space="preserve">odnocení </w:t>
      </w:r>
      <w:r w:rsidRPr="00196871">
        <w:rPr>
          <w:rFonts w:eastAsia="Times New Roman" w:cs="Times New Roman"/>
          <w:lang w:eastAsia="cs-CZ"/>
        </w:rPr>
        <w:t>školy i žáků musí být</w:t>
      </w:r>
      <w:r w:rsidR="002F1A3C" w:rsidRPr="00196871">
        <w:rPr>
          <w:rFonts w:eastAsia="Times New Roman" w:cs="Times New Roman"/>
          <w:lang w:eastAsia="cs-CZ"/>
        </w:rPr>
        <w:t xml:space="preserve"> objektivní a nezkreslenou informací o </w:t>
      </w:r>
      <w:r w:rsidRPr="00196871">
        <w:rPr>
          <w:rFonts w:eastAsia="Times New Roman" w:cs="Times New Roman"/>
          <w:lang w:eastAsia="cs-CZ"/>
        </w:rPr>
        <w:t>jejich č</w:t>
      </w:r>
      <w:r w:rsidR="002F1A3C" w:rsidRPr="00196871">
        <w:rPr>
          <w:rFonts w:eastAsia="Times New Roman" w:cs="Times New Roman"/>
          <w:lang w:eastAsia="cs-CZ"/>
        </w:rPr>
        <w:t>innosti</w:t>
      </w:r>
      <w:r w:rsidRPr="00196871">
        <w:rPr>
          <w:rFonts w:eastAsia="Times New Roman" w:cs="Times New Roman"/>
          <w:lang w:eastAsia="cs-CZ"/>
        </w:rPr>
        <w:t>. H</w:t>
      </w:r>
      <w:r w:rsidR="002F1A3C" w:rsidRPr="00196871">
        <w:rPr>
          <w:rFonts w:eastAsia="Times New Roman" w:cs="Times New Roman"/>
          <w:lang w:eastAsia="cs-CZ"/>
        </w:rPr>
        <w:t>o</w:t>
      </w:r>
      <w:r w:rsidRPr="00196871">
        <w:rPr>
          <w:rFonts w:eastAsia="Times New Roman" w:cs="Times New Roman"/>
          <w:lang w:eastAsia="cs-CZ"/>
        </w:rPr>
        <w:t>dno</w:t>
      </w:r>
      <w:r w:rsidR="002F1A3C" w:rsidRPr="00196871">
        <w:rPr>
          <w:rFonts w:eastAsia="Times New Roman" w:cs="Times New Roman"/>
          <w:lang w:eastAsia="cs-CZ"/>
        </w:rPr>
        <w:t>cení je zpětná vazba o zvládnutí problematiky, informace o tom, jak dovede žák zacházet s tím, co se naučil, v čem se zlepšil a v čem ještě chybuje.</w:t>
      </w:r>
      <w:r w:rsidRPr="00196871">
        <w:rPr>
          <w:rFonts w:eastAsia="Times New Roman" w:cs="Times New Roman"/>
          <w:lang w:eastAsia="cs-CZ"/>
        </w:rPr>
        <w:t xml:space="preserve"> </w:t>
      </w:r>
      <w:r w:rsidR="00347715" w:rsidRPr="00196871">
        <w:rPr>
          <w:rFonts w:cs="Times New Roman"/>
        </w:rPr>
        <w:t xml:space="preserve">Škola je subjektem zodpovědným za to, jak učí a vychovává. Důležitým prvkem strategie školy je proto i </w:t>
      </w:r>
      <w:r w:rsidR="00347715" w:rsidRPr="00196871">
        <w:rPr>
          <w:rFonts w:cs="Times New Roman"/>
          <w:bCs/>
        </w:rPr>
        <w:t>systematické hodnocení dosažených výsledků, aby byla zajištěna kvalita a efektivita vzdělávací práce.</w:t>
      </w:r>
    </w:p>
    <w:p w:rsidR="00347715" w:rsidRPr="00196871" w:rsidRDefault="00347715" w:rsidP="00853FFA">
      <w:pPr>
        <w:pStyle w:val="Zkladntext"/>
        <w:rPr>
          <w:rFonts w:asciiTheme="minorHAnsi" w:hAnsiTheme="minorHAnsi"/>
          <w:b/>
          <w:bCs/>
          <w:sz w:val="22"/>
          <w:szCs w:val="22"/>
        </w:rPr>
      </w:pPr>
      <w:r w:rsidRPr="00196871">
        <w:rPr>
          <w:rFonts w:asciiTheme="minorHAnsi" w:hAnsiTheme="minorHAnsi"/>
          <w:b/>
          <w:bCs/>
          <w:sz w:val="22"/>
          <w:szCs w:val="22"/>
        </w:rPr>
        <w:t>V této oblasti se zaměřím na tyto hlavní cíle:</w:t>
      </w:r>
    </w:p>
    <w:p w:rsidR="000A669A" w:rsidRPr="00196871" w:rsidRDefault="00873BB2" w:rsidP="000A669A">
      <w:pPr>
        <w:pStyle w:val="Zkladntext"/>
        <w:numPr>
          <w:ilvl w:val="0"/>
          <w:numId w:val="30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prosazování změn v hodnocení žáků a</w:t>
      </w:r>
      <w:r w:rsidR="000A669A" w:rsidRPr="00196871">
        <w:rPr>
          <w:rFonts w:asciiTheme="minorHAnsi" w:hAnsiTheme="minorHAnsi"/>
          <w:bCs/>
          <w:sz w:val="22"/>
          <w:szCs w:val="22"/>
        </w:rPr>
        <w:t xml:space="preserve"> realizace průběžné diagnostiky;</w:t>
      </w:r>
    </w:p>
    <w:p w:rsidR="000A669A" w:rsidRPr="00196871" w:rsidRDefault="00347715" w:rsidP="000A669A">
      <w:pPr>
        <w:pStyle w:val="Zkladntext"/>
        <w:numPr>
          <w:ilvl w:val="0"/>
          <w:numId w:val="30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sz w:val="22"/>
          <w:szCs w:val="22"/>
        </w:rPr>
        <w:t>budování fungujícího systému měření výsledků vzdělávání;</w:t>
      </w:r>
    </w:p>
    <w:p w:rsidR="000A669A" w:rsidRPr="00196871" w:rsidRDefault="00347715" w:rsidP="000A669A">
      <w:pPr>
        <w:pStyle w:val="Zkladntext"/>
        <w:numPr>
          <w:ilvl w:val="0"/>
          <w:numId w:val="30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realizování hodnotících testů externího i interního charakteru;</w:t>
      </w:r>
    </w:p>
    <w:p w:rsidR="00347715" w:rsidRPr="00196871" w:rsidRDefault="00347715" w:rsidP="000A669A">
      <w:pPr>
        <w:pStyle w:val="Zkladntext"/>
        <w:numPr>
          <w:ilvl w:val="0"/>
          <w:numId w:val="30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 xml:space="preserve">zkvalitnění přípravy žáků </w:t>
      </w:r>
      <w:r w:rsidR="00D71940" w:rsidRPr="00196871">
        <w:rPr>
          <w:rFonts w:asciiTheme="minorHAnsi" w:hAnsiTheme="minorHAnsi"/>
          <w:bCs/>
          <w:sz w:val="22"/>
          <w:szCs w:val="22"/>
        </w:rPr>
        <w:t xml:space="preserve">na </w:t>
      </w:r>
      <w:r w:rsidRPr="00196871">
        <w:rPr>
          <w:rFonts w:asciiTheme="minorHAnsi" w:hAnsiTheme="minorHAnsi"/>
          <w:bCs/>
          <w:sz w:val="22"/>
          <w:szCs w:val="22"/>
        </w:rPr>
        <w:t>profesní orientaci.</w:t>
      </w:r>
      <w:r w:rsidRPr="00196871">
        <w:rPr>
          <w:rFonts w:asciiTheme="minorHAnsi" w:hAnsiTheme="minorHAnsi"/>
          <w:sz w:val="22"/>
          <w:szCs w:val="22"/>
        </w:rPr>
        <w:t xml:space="preserve">   </w:t>
      </w:r>
    </w:p>
    <w:p w:rsidR="00347715" w:rsidRPr="00196871" w:rsidRDefault="00347715" w:rsidP="00FD2DD6">
      <w:pPr>
        <w:spacing w:after="0" w:line="240" w:lineRule="auto"/>
        <w:jc w:val="both"/>
        <w:rPr>
          <w:rFonts w:cs="Times New Roman"/>
          <w:b/>
        </w:rPr>
      </w:pPr>
      <w:r w:rsidRPr="00196871">
        <w:rPr>
          <w:rFonts w:cs="Times New Roman"/>
          <w:b/>
        </w:rPr>
        <w:t>Prostředky k dosažení cílů:</w:t>
      </w:r>
    </w:p>
    <w:p w:rsidR="00BE46D4" w:rsidRPr="00196871" w:rsidRDefault="00347715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pokračování ve spolupráci s</w:t>
      </w:r>
      <w:r w:rsidR="002F1A3C" w:rsidRPr="00196871">
        <w:rPr>
          <w:rFonts w:cs="Times New Roman"/>
        </w:rPr>
        <w:t> ČŠI – testování NIQES</w:t>
      </w:r>
      <w:r w:rsidR="00BE46D4" w:rsidRPr="00196871">
        <w:rPr>
          <w:rFonts w:cs="Times New Roman"/>
        </w:rPr>
        <w:t>, SCIO;</w:t>
      </w:r>
    </w:p>
    <w:p w:rsidR="00353E4F" w:rsidRPr="00196871" w:rsidRDefault="00BE46D4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implementace výsledků testování PISA</w:t>
      </w:r>
      <w:r w:rsidR="00347715" w:rsidRPr="00196871">
        <w:rPr>
          <w:rFonts w:cs="Times New Roman"/>
        </w:rPr>
        <w:t xml:space="preserve"> </w:t>
      </w:r>
      <w:r w:rsidRPr="00196871">
        <w:rPr>
          <w:rFonts w:cs="Times New Roman"/>
        </w:rPr>
        <w:t>do výuky;</w:t>
      </w:r>
    </w:p>
    <w:p w:rsidR="000A669A" w:rsidRPr="00196871" w:rsidRDefault="000317B3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 xml:space="preserve">ohodnocení výsledků </w:t>
      </w:r>
      <w:r w:rsidR="000A669A" w:rsidRPr="00196871">
        <w:rPr>
          <w:rFonts w:cs="Times New Roman"/>
        </w:rPr>
        <w:t>i úsilí, podpora sebehodnocení;</w:t>
      </w:r>
    </w:p>
    <w:p w:rsidR="000A669A" w:rsidRPr="00196871" w:rsidRDefault="00347715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o</w:t>
      </w:r>
      <w:r w:rsidRPr="00196871">
        <w:rPr>
          <w:rFonts w:cs="Times New Roman"/>
          <w:bCs/>
        </w:rPr>
        <w:t>rganizování individuálních konzultací, intenzivních příprav na přijímací řízení</w:t>
      </w:r>
      <w:r w:rsidR="00BE46D4" w:rsidRPr="00196871">
        <w:rPr>
          <w:rFonts w:cs="Times New Roman"/>
          <w:bCs/>
        </w:rPr>
        <w:t>;</w:t>
      </w:r>
      <w:r w:rsidRPr="00196871">
        <w:rPr>
          <w:rFonts w:cs="Times New Roman"/>
          <w:bCs/>
        </w:rPr>
        <w:t xml:space="preserve"> </w:t>
      </w:r>
    </w:p>
    <w:p w:rsidR="000A669A" w:rsidRPr="00196871" w:rsidRDefault="00347715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organizování školních kol soutěží, cílená příprava žáků na olympiády a soutěž</w:t>
      </w:r>
      <w:r w:rsidR="004C1F5A" w:rsidRPr="00196871">
        <w:rPr>
          <w:rFonts w:cs="Times New Roman"/>
        </w:rPr>
        <w:t>e</w:t>
      </w:r>
      <w:r w:rsidR="00D71940" w:rsidRPr="00196871">
        <w:rPr>
          <w:rFonts w:cs="Times New Roman"/>
        </w:rPr>
        <w:t xml:space="preserve"> </w:t>
      </w:r>
      <w:r w:rsidRPr="00196871">
        <w:rPr>
          <w:rFonts w:cs="Times New Roman"/>
        </w:rPr>
        <w:t>mimo rámec školy;</w:t>
      </w:r>
    </w:p>
    <w:p w:rsidR="000A669A" w:rsidRPr="00196871" w:rsidRDefault="00347715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pololetní zhodnocení výsledků</w:t>
      </w:r>
      <w:r w:rsidR="006C3F13" w:rsidRPr="00196871">
        <w:rPr>
          <w:rFonts w:cs="Times New Roman"/>
        </w:rPr>
        <w:t xml:space="preserve"> </w:t>
      </w:r>
      <w:r w:rsidR="000317B3" w:rsidRPr="00196871">
        <w:rPr>
          <w:rFonts w:cs="Times New Roman"/>
        </w:rPr>
        <w:t>-</w:t>
      </w:r>
      <w:r w:rsidR="006C3F13" w:rsidRPr="00196871">
        <w:rPr>
          <w:rFonts w:cs="Times New Roman"/>
        </w:rPr>
        <w:t xml:space="preserve"> </w:t>
      </w:r>
      <w:r w:rsidR="000317B3" w:rsidRPr="00196871">
        <w:rPr>
          <w:rFonts w:cs="Times New Roman"/>
        </w:rPr>
        <w:t>p</w:t>
      </w:r>
      <w:r w:rsidRPr="00196871">
        <w:rPr>
          <w:rFonts w:cs="Times New Roman"/>
        </w:rPr>
        <w:t>odklad pro cílené plánování vzdělávání do dalšího pololetí;</w:t>
      </w:r>
    </w:p>
    <w:p w:rsidR="000A669A" w:rsidRPr="00196871" w:rsidRDefault="00347715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snižování počtů neúspěšných žáků individuálním přístupem a pomocí;</w:t>
      </w:r>
    </w:p>
    <w:p w:rsidR="000A669A" w:rsidRPr="00196871" w:rsidRDefault="000A669A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o</w:t>
      </w:r>
      <w:r w:rsidR="00105CAA" w:rsidRPr="00196871">
        <w:t xml:space="preserve">mezit neprospívající na minimum, </w:t>
      </w:r>
      <w:r w:rsidR="0048087C" w:rsidRPr="00196871">
        <w:t xml:space="preserve">poskytování </w:t>
      </w:r>
      <w:r w:rsidRPr="00196871">
        <w:t xml:space="preserve">prostoru pro opravu nezdařených </w:t>
      </w:r>
      <w:r w:rsidR="00105CAA" w:rsidRPr="00196871">
        <w:t>výkonů</w:t>
      </w:r>
      <w:r w:rsidRPr="00196871">
        <w:t>;</w:t>
      </w:r>
    </w:p>
    <w:p w:rsidR="0048087C" w:rsidRPr="000A669A" w:rsidRDefault="000317B3" w:rsidP="00353E4F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rPr>
          <w:rFonts w:cs="Times New Roman"/>
          <w:sz w:val="24"/>
          <w:szCs w:val="24"/>
        </w:rPr>
      </w:pPr>
      <w:r w:rsidRPr="00196871">
        <w:t>v</w:t>
      </w:r>
      <w:r w:rsidR="0048087C" w:rsidRPr="00196871">
        <w:t>yhlášení měsíce září jako rozjezdového bez špatných známek</w:t>
      </w:r>
      <w:r w:rsidRPr="00196871">
        <w:t>.</w:t>
      </w:r>
      <w:r w:rsidR="0048087C" w:rsidRPr="000A669A">
        <w:rPr>
          <w:sz w:val="24"/>
          <w:szCs w:val="24"/>
        </w:rPr>
        <w:t xml:space="preserve"> </w:t>
      </w:r>
    </w:p>
    <w:p w:rsidR="00353E4F" w:rsidRDefault="00353E4F" w:rsidP="00353E4F">
      <w:pPr>
        <w:pStyle w:val="Zkladntext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</w:p>
    <w:p w:rsidR="00347715" w:rsidRPr="00353E4F" w:rsidRDefault="004657BB" w:rsidP="00353E4F">
      <w:pPr>
        <w:pStyle w:val="Zkladntext"/>
        <w:numPr>
          <w:ilvl w:val="0"/>
          <w:numId w:val="2"/>
        </w:numPr>
        <w:shd w:val="clear" w:color="auto" w:fill="B8CCE4" w:themeFill="accent1" w:themeFillTint="66"/>
        <w:tabs>
          <w:tab w:val="clear" w:pos="832"/>
        </w:tabs>
        <w:ind w:left="426" w:hanging="426"/>
        <w:jc w:val="both"/>
        <w:rPr>
          <w:rFonts w:asciiTheme="minorHAnsi" w:hAnsiTheme="minorHAnsi"/>
          <w:b/>
          <w:szCs w:val="24"/>
        </w:rPr>
      </w:pPr>
      <w:r w:rsidRPr="008B6BF9">
        <w:rPr>
          <w:rFonts w:asciiTheme="minorHAnsi" w:hAnsiTheme="minorHAnsi" w:cs="Arial"/>
          <w:b/>
          <w:caps/>
          <w:szCs w:val="24"/>
        </w:rPr>
        <w:t xml:space="preserve">profesní a osobnostní růst učitelů, </w:t>
      </w:r>
      <w:r w:rsidR="00347715" w:rsidRPr="008B6BF9">
        <w:rPr>
          <w:rFonts w:asciiTheme="minorHAnsi" w:hAnsiTheme="minorHAnsi" w:cs="Arial"/>
          <w:b/>
          <w:caps/>
          <w:szCs w:val="24"/>
        </w:rPr>
        <w:t xml:space="preserve">Posílení role a motivace učitelů </w:t>
      </w:r>
    </w:p>
    <w:p w:rsidR="00507EC7" w:rsidRPr="008B6BF9" w:rsidRDefault="00507EC7" w:rsidP="00507EC7">
      <w:pPr>
        <w:spacing w:after="0" w:line="240" w:lineRule="auto"/>
        <w:rPr>
          <w:rFonts w:cs="Times New Roman"/>
          <w:sz w:val="24"/>
          <w:szCs w:val="24"/>
        </w:rPr>
      </w:pPr>
    </w:p>
    <w:p w:rsidR="00347715" w:rsidRPr="00196871" w:rsidRDefault="00073B58" w:rsidP="00F71DE9">
      <w:pPr>
        <w:spacing w:after="0" w:line="240" w:lineRule="auto"/>
        <w:jc w:val="both"/>
        <w:rPr>
          <w:rFonts w:cs="Times New Roman"/>
        </w:rPr>
      </w:pPr>
      <w:r w:rsidRPr="00196871">
        <w:rPr>
          <w:rFonts w:cs="Times New Roman"/>
        </w:rPr>
        <w:t xml:space="preserve">Prioritou školy </w:t>
      </w:r>
      <w:r w:rsidR="00B621F8" w:rsidRPr="00196871">
        <w:rPr>
          <w:rFonts w:cs="Times New Roman"/>
        </w:rPr>
        <w:t>v této oblasti je</w:t>
      </w:r>
      <w:r w:rsidRPr="00196871">
        <w:rPr>
          <w:rFonts w:cs="Times New Roman"/>
        </w:rPr>
        <w:t xml:space="preserve"> rozv</w:t>
      </w:r>
      <w:r w:rsidR="00B621F8" w:rsidRPr="00196871">
        <w:rPr>
          <w:rFonts w:cs="Times New Roman"/>
        </w:rPr>
        <w:t>oj</w:t>
      </w:r>
      <w:r w:rsidR="00347715" w:rsidRPr="00196871">
        <w:rPr>
          <w:rFonts w:cs="Times New Roman"/>
        </w:rPr>
        <w:t xml:space="preserve"> </w:t>
      </w:r>
      <w:r w:rsidRPr="00196871">
        <w:rPr>
          <w:rFonts w:cs="Times New Roman"/>
        </w:rPr>
        <w:t>současn</w:t>
      </w:r>
      <w:r w:rsidR="00B621F8" w:rsidRPr="00196871">
        <w:rPr>
          <w:rFonts w:cs="Times New Roman"/>
        </w:rPr>
        <w:t>ého</w:t>
      </w:r>
      <w:r w:rsidRPr="00196871">
        <w:rPr>
          <w:rFonts w:cs="Times New Roman"/>
        </w:rPr>
        <w:t xml:space="preserve"> </w:t>
      </w:r>
      <w:r w:rsidR="00347715" w:rsidRPr="00196871">
        <w:rPr>
          <w:rFonts w:cs="Times New Roman"/>
        </w:rPr>
        <w:t>tým</w:t>
      </w:r>
      <w:r w:rsidR="00B621F8" w:rsidRPr="00196871">
        <w:rPr>
          <w:rFonts w:cs="Times New Roman"/>
        </w:rPr>
        <w:t>u</w:t>
      </w:r>
      <w:r w:rsidR="00347715" w:rsidRPr="00196871">
        <w:rPr>
          <w:rFonts w:cs="Times New Roman"/>
        </w:rPr>
        <w:t xml:space="preserve"> kvalitních a sehraných pedagog</w:t>
      </w:r>
      <w:r w:rsidRPr="00196871">
        <w:rPr>
          <w:rFonts w:cs="Times New Roman"/>
        </w:rPr>
        <w:t>ů, kteří splňují kvalifikační požadavky</w:t>
      </w:r>
      <w:r w:rsidR="00347715" w:rsidRPr="00196871">
        <w:rPr>
          <w:rFonts w:cs="Times New Roman"/>
        </w:rPr>
        <w:t>.</w:t>
      </w:r>
      <w:r w:rsidR="00105CAA" w:rsidRPr="00196871">
        <w:rPr>
          <w:rFonts w:cs="Times New Roman"/>
        </w:rPr>
        <w:t xml:space="preserve"> Zaměřím se na přípravu</w:t>
      </w:r>
      <w:r w:rsidRPr="00196871">
        <w:rPr>
          <w:rFonts w:cs="Times New Roman"/>
        </w:rPr>
        <w:t xml:space="preserve"> podmín</w:t>
      </w:r>
      <w:r w:rsidR="00105CAA" w:rsidRPr="00196871">
        <w:rPr>
          <w:rFonts w:cs="Times New Roman"/>
        </w:rPr>
        <w:t>e</w:t>
      </w:r>
      <w:r w:rsidRPr="00196871">
        <w:rPr>
          <w:rFonts w:cs="Times New Roman"/>
        </w:rPr>
        <w:t>k na implementaci kariérního řádu do praxe</w:t>
      </w:r>
      <w:r w:rsidR="00105CAA" w:rsidRPr="00196871">
        <w:rPr>
          <w:rFonts w:cs="Times New Roman"/>
        </w:rPr>
        <w:t xml:space="preserve"> a</w:t>
      </w:r>
      <w:r w:rsidR="000D4C4D">
        <w:rPr>
          <w:rFonts w:cs="Times New Roman"/>
        </w:rPr>
        <w:t> </w:t>
      </w:r>
      <w:r w:rsidR="00105CAA" w:rsidRPr="00196871">
        <w:rPr>
          <w:rFonts w:cs="Times New Roman"/>
        </w:rPr>
        <w:t>p</w:t>
      </w:r>
      <w:r w:rsidR="00B621F8" w:rsidRPr="00196871">
        <w:rPr>
          <w:rFonts w:cs="Times New Roman"/>
        </w:rPr>
        <w:t>osilování pozitivní motivace zaměstnanců.</w:t>
      </w:r>
    </w:p>
    <w:p w:rsidR="00347715" w:rsidRPr="00196871" w:rsidRDefault="00347715" w:rsidP="00347715">
      <w:pPr>
        <w:pStyle w:val="Zkladntext"/>
        <w:jc w:val="both"/>
        <w:rPr>
          <w:rFonts w:asciiTheme="minorHAnsi" w:hAnsiTheme="minorHAnsi"/>
          <w:b/>
          <w:bCs/>
          <w:sz w:val="22"/>
          <w:szCs w:val="22"/>
        </w:rPr>
      </w:pPr>
      <w:r w:rsidRPr="00196871">
        <w:rPr>
          <w:rFonts w:asciiTheme="minorHAnsi" w:hAnsiTheme="minorHAnsi"/>
          <w:b/>
          <w:bCs/>
          <w:sz w:val="22"/>
          <w:szCs w:val="22"/>
        </w:rPr>
        <w:t>V této oblasti se zaměřím na tyto hlavní cíle:</w:t>
      </w:r>
    </w:p>
    <w:p w:rsidR="00347715" w:rsidRPr="00196871" w:rsidRDefault="00347715" w:rsidP="00353E4F">
      <w:pPr>
        <w:pStyle w:val="Zkladntext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stabilizaci a rozvoj kvali</w:t>
      </w:r>
      <w:r w:rsidR="00022B73">
        <w:rPr>
          <w:rFonts w:asciiTheme="minorHAnsi" w:hAnsiTheme="minorHAnsi"/>
          <w:bCs/>
          <w:sz w:val="22"/>
          <w:szCs w:val="22"/>
        </w:rPr>
        <w:t>fikovaného</w:t>
      </w:r>
      <w:r w:rsidRPr="00196871">
        <w:rPr>
          <w:rFonts w:asciiTheme="minorHAnsi" w:hAnsiTheme="minorHAnsi"/>
          <w:bCs/>
          <w:sz w:val="22"/>
          <w:szCs w:val="22"/>
        </w:rPr>
        <w:t xml:space="preserve"> pedagogického týmu;  </w:t>
      </w:r>
    </w:p>
    <w:p w:rsidR="00347715" w:rsidRPr="00196871" w:rsidRDefault="00B621F8" w:rsidP="00353E4F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podpor</w:t>
      </w:r>
      <w:r w:rsidR="00F83021" w:rsidRPr="00196871">
        <w:rPr>
          <w:rFonts w:cs="Times New Roman"/>
        </w:rPr>
        <w:t>u</w:t>
      </w:r>
      <w:r w:rsidRPr="00196871">
        <w:rPr>
          <w:rFonts w:cs="Times New Roman"/>
        </w:rPr>
        <w:t xml:space="preserve"> odborného růstu pedagogických pracovníků;</w:t>
      </w:r>
    </w:p>
    <w:p w:rsidR="008B5889" w:rsidRPr="00196871" w:rsidRDefault="008B5889" w:rsidP="00353E4F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 xml:space="preserve">výběr nových pedagogických pracovníků; </w:t>
      </w:r>
    </w:p>
    <w:p w:rsidR="004626F9" w:rsidRPr="00196871" w:rsidRDefault="004626F9" w:rsidP="00353E4F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motivace k práci a rozvoji školy;</w:t>
      </w:r>
    </w:p>
    <w:p w:rsidR="00347715" w:rsidRPr="00196871" w:rsidRDefault="000E19B6" w:rsidP="00353E4F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 xml:space="preserve">vytváření vhodného pracovního prostředí - </w:t>
      </w:r>
      <w:r w:rsidR="00404A1C" w:rsidRPr="00196871">
        <w:rPr>
          <w:rFonts w:cs="Times New Roman"/>
        </w:rPr>
        <w:t>podpor</w:t>
      </w:r>
      <w:r w:rsidR="00F83021" w:rsidRPr="00196871">
        <w:rPr>
          <w:rFonts w:cs="Times New Roman"/>
        </w:rPr>
        <w:t>u</w:t>
      </w:r>
      <w:r w:rsidR="00404A1C" w:rsidRPr="00196871">
        <w:rPr>
          <w:rFonts w:cs="Times New Roman"/>
        </w:rPr>
        <w:t xml:space="preserve"> atmosféry klidu a tolerance ve vzájemných vztazích zaměstnanců</w:t>
      </w:r>
      <w:r w:rsidR="00347715" w:rsidRPr="00196871">
        <w:rPr>
          <w:rFonts w:cs="Times New Roman"/>
        </w:rPr>
        <w:t>;</w:t>
      </w:r>
    </w:p>
    <w:p w:rsidR="00347715" w:rsidRPr="00196871" w:rsidRDefault="00F83021" w:rsidP="00353E4F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 xml:space="preserve">týmovou spolupráci, promyšlené a rovnoměrné delegování úkolů; </w:t>
      </w:r>
    </w:p>
    <w:p w:rsidR="00347715" w:rsidRPr="00196871" w:rsidRDefault="004626F9" w:rsidP="00353E4F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veřejn</w:t>
      </w:r>
      <w:r w:rsidR="00860C61" w:rsidRPr="00196871">
        <w:rPr>
          <w:rFonts w:cs="Times New Roman"/>
        </w:rPr>
        <w:t>ou</w:t>
      </w:r>
      <w:r w:rsidRPr="00196871">
        <w:rPr>
          <w:rFonts w:cs="Times New Roman"/>
        </w:rPr>
        <w:t xml:space="preserve"> prezent</w:t>
      </w:r>
      <w:r w:rsidR="00860C61" w:rsidRPr="00196871">
        <w:rPr>
          <w:rFonts w:cs="Times New Roman"/>
        </w:rPr>
        <w:t xml:space="preserve">aci </w:t>
      </w:r>
      <w:r w:rsidRPr="00196871">
        <w:rPr>
          <w:rFonts w:cs="Times New Roman"/>
        </w:rPr>
        <w:t xml:space="preserve">úspěchů pedagogů; </w:t>
      </w:r>
    </w:p>
    <w:p w:rsidR="00347715" w:rsidRPr="00196871" w:rsidRDefault="00347715" w:rsidP="00353E4F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hodnocení a sebehodnocení vykonané práce.</w:t>
      </w:r>
    </w:p>
    <w:p w:rsidR="00347715" w:rsidRPr="00196871" w:rsidRDefault="00347715" w:rsidP="004626F9">
      <w:pPr>
        <w:spacing w:after="0" w:line="240" w:lineRule="auto"/>
        <w:ind w:right="-142"/>
        <w:jc w:val="both"/>
        <w:rPr>
          <w:rFonts w:cs="Times New Roman"/>
          <w:b/>
        </w:rPr>
      </w:pPr>
      <w:r w:rsidRPr="00196871">
        <w:rPr>
          <w:rFonts w:cs="Times New Roman"/>
          <w:b/>
        </w:rPr>
        <w:t>Prostředky k dosažení cílů:</w:t>
      </w:r>
    </w:p>
    <w:p w:rsidR="00347715" w:rsidRPr="00196871" w:rsidRDefault="003E0A68" w:rsidP="001262D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DVPP</w:t>
      </w:r>
      <w:r w:rsidR="00347715" w:rsidRPr="00196871">
        <w:rPr>
          <w:rFonts w:cs="Times New Roman"/>
        </w:rPr>
        <w:t xml:space="preserve"> a odborn</w:t>
      </w:r>
      <w:r w:rsidRPr="00196871">
        <w:rPr>
          <w:rFonts w:cs="Times New Roman"/>
        </w:rPr>
        <w:t>ý</w:t>
      </w:r>
      <w:r w:rsidR="00347715" w:rsidRPr="00196871">
        <w:rPr>
          <w:rFonts w:cs="Times New Roman"/>
        </w:rPr>
        <w:t xml:space="preserve"> růst</w:t>
      </w:r>
      <w:r w:rsidRPr="00196871">
        <w:rPr>
          <w:rFonts w:cs="Times New Roman"/>
        </w:rPr>
        <w:t xml:space="preserve"> učitelů realizovat</w:t>
      </w:r>
      <w:r w:rsidR="00E21492" w:rsidRPr="00196871">
        <w:rPr>
          <w:rFonts w:cs="Times New Roman"/>
        </w:rPr>
        <w:t xml:space="preserve"> v souladu s jejich </w:t>
      </w:r>
      <w:r w:rsidR="00347715" w:rsidRPr="00196871">
        <w:rPr>
          <w:rFonts w:cs="Times New Roman"/>
        </w:rPr>
        <w:t>zájmy a přínosem pro školu;</w:t>
      </w:r>
    </w:p>
    <w:p w:rsidR="00860C61" w:rsidRPr="00196871" w:rsidRDefault="00347715" w:rsidP="001262D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preference studia dalšího vzdělávání v oborech, které budou přínosem pro školu (</w:t>
      </w:r>
      <w:r w:rsidR="00860C61" w:rsidRPr="00196871">
        <w:rPr>
          <w:rFonts w:cs="Times New Roman"/>
        </w:rPr>
        <w:t>ICT technologie</w:t>
      </w:r>
      <w:r w:rsidRPr="00196871">
        <w:rPr>
          <w:rFonts w:cs="Times New Roman"/>
        </w:rPr>
        <w:t xml:space="preserve">, </w:t>
      </w:r>
      <w:r w:rsidR="00860C61" w:rsidRPr="00196871">
        <w:rPr>
          <w:rFonts w:cs="Times New Roman"/>
        </w:rPr>
        <w:t>f</w:t>
      </w:r>
      <w:r w:rsidRPr="00196871">
        <w:rPr>
          <w:rFonts w:cs="Times New Roman"/>
        </w:rPr>
        <w:t>inanční gramotnost, čtenářská gramotnost, nové formy a metody práce, prevence patologických jevů, komunikace);</w:t>
      </w:r>
    </w:p>
    <w:p w:rsidR="008B5889" w:rsidRPr="00196871" w:rsidRDefault="00860C61" w:rsidP="001262D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 xml:space="preserve">preference školení </w:t>
      </w:r>
      <w:r w:rsidR="008B5889" w:rsidRPr="00196871">
        <w:rPr>
          <w:rFonts w:cs="Times New Roman"/>
        </w:rPr>
        <w:t>celé sborovny</w:t>
      </w:r>
      <w:r w:rsidR="00347715" w:rsidRPr="00196871">
        <w:rPr>
          <w:rFonts w:cs="Times New Roman"/>
        </w:rPr>
        <w:t xml:space="preserve"> </w:t>
      </w:r>
      <w:r w:rsidR="00E21492" w:rsidRPr="00196871">
        <w:rPr>
          <w:rFonts w:cs="Times New Roman"/>
        </w:rPr>
        <w:t xml:space="preserve">(management </w:t>
      </w:r>
      <w:r w:rsidR="008B5889" w:rsidRPr="00196871">
        <w:rPr>
          <w:rFonts w:cs="Times New Roman"/>
        </w:rPr>
        <w:t>třídy, problémový žák ve výuce atd.);</w:t>
      </w:r>
    </w:p>
    <w:p w:rsidR="00347715" w:rsidRPr="00196871" w:rsidRDefault="008B5889" w:rsidP="001262D5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96871">
        <w:rPr>
          <w:rFonts w:cs="Times New Roman"/>
        </w:rPr>
        <w:t>pokračování v osvědčeném způsobu výběru nových pracovníků</w:t>
      </w:r>
      <w:r w:rsidR="001262D5" w:rsidRPr="00196871">
        <w:rPr>
          <w:rFonts w:cs="Times New Roman"/>
        </w:rPr>
        <w:t xml:space="preserve"> – životopis – pohovor -</w:t>
      </w:r>
      <w:r w:rsidR="00347715" w:rsidRPr="00196871">
        <w:rPr>
          <w:rFonts w:cs="Times New Roman"/>
        </w:rPr>
        <w:t xml:space="preserve"> </w:t>
      </w:r>
      <w:r w:rsidR="001262D5" w:rsidRPr="00196871">
        <w:rPr>
          <w:rFonts w:cs="Times New Roman"/>
        </w:rPr>
        <w:t>příprava a realizace vyučovací hodiny;</w:t>
      </w:r>
    </w:p>
    <w:p w:rsidR="00353E4F" w:rsidRPr="00196871" w:rsidRDefault="00347715" w:rsidP="00347715">
      <w:pPr>
        <w:numPr>
          <w:ilvl w:val="0"/>
          <w:numId w:val="1"/>
        </w:numPr>
        <w:spacing w:after="0" w:line="240" w:lineRule="auto"/>
        <w:jc w:val="both"/>
      </w:pPr>
      <w:r w:rsidRPr="00196871">
        <w:rPr>
          <w:rFonts w:cs="Times New Roman"/>
        </w:rPr>
        <w:t>vytváření kulturního prostředí pro práci učitelů – vybavení kabinetů, sboroven,</w:t>
      </w:r>
      <w:r w:rsidR="000A669A" w:rsidRPr="00196871">
        <w:rPr>
          <w:rFonts w:cs="Times New Roman"/>
        </w:rPr>
        <w:t xml:space="preserve"> </w:t>
      </w:r>
      <w:r w:rsidRPr="00196871">
        <w:t>podpora a rozvoj týmové spolupráce</w:t>
      </w:r>
      <w:r w:rsidR="001262D5" w:rsidRPr="00196871">
        <w:t>, vzájemná hospitační činnost učitelů;</w:t>
      </w:r>
    </w:p>
    <w:p w:rsidR="00347715" w:rsidRPr="00196871" w:rsidRDefault="00347715" w:rsidP="00347715">
      <w:pPr>
        <w:numPr>
          <w:ilvl w:val="0"/>
          <w:numId w:val="1"/>
        </w:numPr>
        <w:spacing w:after="0" w:line="240" w:lineRule="auto"/>
        <w:jc w:val="both"/>
      </w:pPr>
      <w:r w:rsidRPr="00196871">
        <w:t>pokračov</w:t>
      </w:r>
      <w:r w:rsidR="004557E5" w:rsidRPr="00196871">
        <w:t>ání</w:t>
      </w:r>
      <w:r w:rsidRPr="00196871">
        <w:t xml:space="preserve"> v ročním hodnocení a sebehodnocení pedagogických pracovníků podle stanovených kritérií.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lastRenderedPageBreak/>
        <w:t>podporovat zapojení pedagogů do národních a mezinárodních projektů,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t>provádět systematické hodnocení práce pedagogů, zajišťovat jim zpětnou vazbu o kvalitě jejich práce, plánovat jejich profesní rozvoj,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t>podporovat aktivitu pedagogů v získávání a rozšiřování odborné kvalifikace,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t xml:space="preserve">promyšleně a rovnoměrně delegovat jednotlivé úkoly na zaměstnance, podněcovat jejich rozvoj, 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t>motivovat zaměstnance průhledným a jasným systémem vyplácení mimotarifních složek platu, možnostmi odborného rozvoje,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t xml:space="preserve">vypracovaný kontrolní systém uplatňovat ve všech oblastech činnosti školy, hodnotit profesionalitu přístupu zaměstnanců k plnění pracovních povinností, přístup k potřebám rodičů a žáků, vzájemnou spolupráci pedagogů, </w:t>
      </w:r>
    </w:p>
    <w:p w:rsidR="00022B73" w:rsidRPr="00BB2A75" w:rsidRDefault="00022B73" w:rsidP="00022B73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B2A75">
        <w:rPr>
          <w:rFonts w:asciiTheme="minorHAnsi" w:hAnsiTheme="minorHAnsi"/>
          <w:color w:val="auto"/>
          <w:sz w:val="22"/>
          <w:szCs w:val="22"/>
        </w:rPr>
        <w:t>v systému odměňování podporovat realizaci ŠVP,</w:t>
      </w:r>
    </w:p>
    <w:p w:rsidR="00022B73" w:rsidRPr="00BB2A75" w:rsidRDefault="00022B73" w:rsidP="00022B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Batang" w:cs="Times New Roman"/>
        </w:rPr>
      </w:pPr>
      <w:r w:rsidRPr="00BB2A75">
        <w:rPr>
          <w:rFonts w:eastAsia="Batang" w:cs="Times New Roman"/>
        </w:rPr>
        <w:t>další vzdělávání pedagogických pracovníků zaměřit na společné vzdělávání celého pedagogického týmu, dále se zaměřit na získávání oprávnění k výkonu specializovaných činností.</w:t>
      </w:r>
    </w:p>
    <w:p w:rsidR="00022B73" w:rsidRPr="00BB2A75" w:rsidRDefault="00022B73" w:rsidP="00022B73">
      <w:pPr>
        <w:rPr>
          <w:rFonts w:eastAsia="Batang" w:cs="Times New Roman"/>
        </w:rPr>
      </w:pPr>
    </w:p>
    <w:p w:rsidR="00353E4F" w:rsidRPr="00B51D52" w:rsidRDefault="00353E4F" w:rsidP="001968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7169" w:rsidRPr="008B6BF9" w:rsidRDefault="000D3611" w:rsidP="000A669A">
      <w:pPr>
        <w:pStyle w:val="Zkladntext"/>
        <w:numPr>
          <w:ilvl w:val="0"/>
          <w:numId w:val="2"/>
        </w:numPr>
        <w:shd w:val="clear" w:color="auto" w:fill="B8CCE4" w:themeFill="accent1" w:themeFillTint="66"/>
        <w:tabs>
          <w:tab w:val="clear" w:pos="832"/>
        </w:tabs>
        <w:ind w:left="426" w:hanging="426"/>
        <w:rPr>
          <w:rFonts w:asciiTheme="minorHAnsi" w:hAnsiTheme="minorHAnsi"/>
          <w:b/>
          <w:caps/>
          <w:szCs w:val="24"/>
        </w:rPr>
      </w:pPr>
      <w:r w:rsidRPr="00B51D52">
        <w:rPr>
          <w:b/>
          <w:caps/>
          <w:szCs w:val="24"/>
        </w:rPr>
        <w:t xml:space="preserve">IMAGE ŠKOLY  -  </w:t>
      </w:r>
      <w:r w:rsidR="004657BB" w:rsidRPr="00B51D52">
        <w:rPr>
          <w:b/>
          <w:caps/>
          <w:szCs w:val="24"/>
        </w:rPr>
        <w:t>Prohloubení a rozvoj</w:t>
      </w:r>
      <w:r w:rsidR="00BB7169" w:rsidRPr="00B51D52">
        <w:rPr>
          <w:b/>
          <w:caps/>
          <w:szCs w:val="24"/>
        </w:rPr>
        <w:t xml:space="preserve"> spolupráce s rodiči</w:t>
      </w:r>
      <w:r w:rsidR="00BB7169" w:rsidRPr="008B6BF9">
        <w:rPr>
          <w:rFonts w:asciiTheme="minorHAnsi" w:hAnsiTheme="minorHAnsi"/>
          <w:b/>
          <w:caps/>
          <w:szCs w:val="24"/>
        </w:rPr>
        <w:t>, veřejností a ostatními školami na principech partnerství</w:t>
      </w:r>
    </w:p>
    <w:p w:rsidR="000A669A" w:rsidRDefault="000A669A" w:rsidP="000A669A">
      <w:pPr>
        <w:tabs>
          <w:tab w:val="num" w:pos="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158FF" w:rsidRPr="00196871" w:rsidRDefault="006D1762" w:rsidP="000A669A">
      <w:pPr>
        <w:tabs>
          <w:tab w:val="num" w:pos="0"/>
        </w:tabs>
        <w:spacing w:after="0" w:line="240" w:lineRule="auto"/>
        <w:jc w:val="both"/>
        <w:rPr>
          <w:rFonts w:cs="Times New Roman"/>
        </w:rPr>
      </w:pPr>
      <w:r w:rsidRPr="00196871">
        <w:rPr>
          <w:rFonts w:cs="Times New Roman"/>
        </w:rPr>
        <w:t>Nejdůležitějším prvkem tohoto cíle je n</w:t>
      </w:r>
      <w:r w:rsidR="006E2F9C" w:rsidRPr="00196871">
        <w:rPr>
          <w:rFonts w:cs="Times New Roman"/>
        </w:rPr>
        <w:t>apl</w:t>
      </w:r>
      <w:r w:rsidRPr="00196871">
        <w:rPr>
          <w:rFonts w:cs="Times New Roman"/>
        </w:rPr>
        <w:t>nění</w:t>
      </w:r>
      <w:r w:rsidR="006E2F9C" w:rsidRPr="00196871">
        <w:rPr>
          <w:rFonts w:cs="Times New Roman"/>
        </w:rPr>
        <w:t xml:space="preserve">  trend</w:t>
      </w:r>
      <w:r w:rsidRPr="00196871">
        <w:rPr>
          <w:rFonts w:cs="Times New Roman"/>
        </w:rPr>
        <w:t>u</w:t>
      </w:r>
      <w:r w:rsidR="006E2F9C" w:rsidRPr="00196871">
        <w:rPr>
          <w:rFonts w:cs="Times New Roman"/>
        </w:rPr>
        <w:t xml:space="preserve"> otevřenosti</w:t>
      </w:r>
      <w:r w:rsidR="00105CAA" w:rsidRPr="00196871">
        <w:rPr>
          <w:rFonts w:cs="Times New Roman"/>
        </w:rPr>
        <w:t>: b</w:t>
      </w:r>
      <w:r w:rsidR="006E2F9C" w:rsidRPr="00196871">
        <w:rPr>
          <w:rFonts w:cs="Times New Roman"/>
        </w:rPr>
        <w:t>ýt informačním a</w:t>
      </w:r>
      <w:r w:rsidR="00353E4F" w:rsidRPr="00196871">
        <w:rPr>
          <w:rFonts w:cs="Times New Roman"/>
        </w:rPr>
        <w:t> </w:t>
      </w:r>
      <w:r w:rsidR="006E2F9C" w:rsidRPr="00196871">
        <w:rPr>
          <w:rFonts w:cs="Times New Roman"/>
        </w:rPr>
        <w:t>vzdělávacím centrem ve svém okolí, nabízet prostor k volnočasovým aktivitám svých žáků i</w:t>
      </w:r>
      <w:r w:rsidR="00353E4F" w:rsidRPr="00196871">
        <w:rPr>
          <w:rFonts w:cs="Times New Roman"/>
        </w:rPr>
        <w:t> </w:t>
      </w:r>
      <w:r w:rsidR="006E2F9C" w:rsidRPr="00196871">
        <w:rPr>
          <w:rFonts w:cs="Times New Roman"/>
        </w:rPr>
        <w:t>ve</w:t>
      </w:r>
      <w:r w:rsidR="00105CAA" w:rsidRPr="00196871">
        <w:rPr>
          <w:rFonts w:cs="Times New Roman"/>
        </w:rPr>
        <w:t>řejnosti, a</w:t>
      </w:r>
      <w:r w:rsidR="006E2F9C" w:rsidRPr="00196871">
        <w:rPr>
          <w:rFonts w:cs="Times New Roman"/>
        </w:rPr>
        <w:t xml:space="preserve">ktivně komunikovat </w:t>
      </w:r>
      <w:r w:rsidR="00DA3072" w:rsidRPr="00196871">
        <w:rPr>
          <w:rFonts w:cs="Times New Roman"/>
        </w:rPr>
        <w:t xml:space="preserve">se zákonnými </w:t>
      </w:r>
      <w:r w:rsidRPr="00196871">
        <w:rPr>
          <w:rFonts w:cs="Times New Roman"/>
        </w:rPr>
        <w:t>zá</w:t>
      </w:r>
      <w:r w:rsidR="00DA3072" w:rsidRPr="00196871">
        <w:rPr>
          <w:rFonts w:cs="Times New Roman"/>
        </w:rPr>
        <w:t xml:space="preserve">stupci a ostatními institucemi </w:t>
      </w:r>
      <w:r w:rsidRPr="00196871">
        <w:rPr>
          <w:rFonts w:cs="Times New Roman"/>
        </w:rPr>
        <w:t>na principech partnerství</w:t>
      </w:r>
      <w:r w:rsidR="006E2F9C" w:rsidRPr="00196871">
        <w:rPr>
          <w:rFonts w:cs="Times New Roman"/>
        </w:rPr>
        <w:t xml:space="preserve">, neuzavírat se </w:t>
      </w:r>
      <w:r w:rsidRPr="00196871">
        <w:rPr>
          <w:rFonts w:cs="Times New Roman"/>
        </w:rPr>
        <w:t xml:space="preserve">před </w:t>
      </w:r>
      <w:r w:rsidR="006E2F9C" w:rsidRPr="00196871">
        <w:rPr>
          <w:rFonts w:cs="Times New Roman"/>
        </w:rPr>
        <w:t>informac</w:t>
      </w:r>
      <w:r w:rsidRPr="00196871">
        <w:rPr>
          <w:rFonts w:cs="Times New Roman"/>
        </w:rPr>
        <w:t xml:space="preserve">emi. </w:t>
      </w:r>
      <w:r w:rsidR="00DA3072" w:rsidRPr="00196871">
        <w:rPr>
          <w:rFonts w:cs="Times New Roman"/>
        </w:rPr>
        <w:t>Mým záměrem je p</w:t>
      </w:r>
      <w:r w:rsidR="006E2F9C" w:rsidRPr="00196871">
        <w:rPr>
          <w:rFonts w:cs="Times New Roman"/>
        </w:rPr>
        <w:t>rezentovat veřejnosti školu nejenom jako instituci, ale dokazovat</w:t>
      </w:r>
      <w:r w:rsidR="00F80866" w:rsidRPr="00196871">
        <w:rPr>
          <w:rFonts w:cs="Times New Roman"/>
        </w:rPr>
        <w:t>,</w:t>
      </w:r>
      <w:r w:rsidR="006E2F9C" w:rsidRPr="00196871">
        <w:rPr>
          <w:rFonts w:cs="Times New Roman"/>
        </w:rPr>
        <w:t xml:space="preserve"> že je živým organismem, který se vyvíjí a reaguje na</w:t>
      </w:r>
      <w:r w:rsidR="00DA3072" w:rsidRPr="00196871">
        <w:rPr>
          <w:rFonts w:cs="Times New Roman"/>
        </w:rPr>
        <w:t xml:space="preserve"> </w:t>
      </w:r>
      <w:r w:rsidR="006E2F9C" w:rsidRPr="00196871">
        <w:rPr>
          <w:rFonts w:cs="Times New Roman"/>
        </w:rPr>
        <w:t>změny ve společnosti.</w:t>
      </w:r>
      <w:r w:rsidRPr="00196871">
        <w:rPr>
          <w:rFonts w:cs="Times New Roman"/>
        </w:rPr>
        <w:t xml:space="preserve"> </w:t>
      </w:r>
      <w:r w:rsidR="004E538A" w:rsidRPr="00196871">
        <w:rPr>
          <w:rFonts w:cs="Times New Roman"/>
        </w:rPr>
        <w:t>Napl</w:t>
      </w:r>
      <w:r w:rsidR="006B6D8D" w:rsidRPr="00196871">
        <w:rPr>
          <w:rFonts w:cs="Times New Roman"/>
        </w:rPr>
        <w:t>ňování</w:t>
      </w:r>
      <w:r w:rsidR="004C1F5A" w:rsidRPr="00196871">
        <w:rPr>
          <w:rFonts w:cs="Times New Roman"/>
        </w:rPr>
        <w:t xml:space="preserve"> </w:t>
      </w:r>
      <w:r w:rsidR="004E538A" w:rsidRPr="00196871">
        <w:rPr>
          <w:rFonts w:cs="Times New Roman"/>
        </w:rPr>
        <w:t>tohoto principu</w:t>
      </w:r>
      <w:r w:rsidR="002158FF" w:rsidRPr="00196871">
        <w:rPr>
          <w:rFonts w:cs="Times New Roman"/>
        </w:rPr>
        <w:t xml:space="preserve"> </w:t>
      </w:r>
      <w:r w:rsidR="004E538A" w:rsidRPr="00196871">
        <w:rPr>
          <w:rFonts w:cs="Times New Roman"/>
        </w:rPr>
        <w:t>p</w:t>
      </w:r>
      <w:r w:rsidR="002158FF" w:rsidRPr="00196871">
        <w:rPr>
          <w:rFonts w:cs="Times New Roman"/>
        </w:rPr>
        <w:t>ozitivně ovliv</w:t>
      </w:r>
      <w:r w:rsidR="004E538A" w:rsidRPr="00196871">
        <w:rPr>
          <w:rFonts w:cs="Times New Roman"/>
        </w:rPr>
        <w:t>ňuje</w:t>
      </w:r>
      <w:r w:rsidR="00DA3072" w:rsidRPr="00196871">
        <w:rPr>
          <w:rFonts w:cs="Times New Roman"/>
        </w:rPr>
        <w:t xml:space="preserve"> i </w:t>
      </w:r>
      <w:r w:rsidR="002158FF" w:rsidRPr="00196871">
        <w:rPr>
          <w:rFonts w:cs="Times New Roman"/>
        </w:rPr>
        <w:t xml:space="preserve">výchovu a vzdělávání </w:t>
      </w:r>
      <w:r w:rsidR="002706C0" w:rsidRPr="00196871">
        <w:rPr>
          <w:rFonts w:cs="Times New Roman"/>
        </w:rPr>
        <w:t>žáků</w:t>
      </w:r>
      <w:r w:rsidR="002158FF" w:rsidRPr="00196871">
        <w:rPr>
          <w:rFonts w:cs="Times New Roman"/>
        </w:rPr>
        <w:t>.</w:t>
      </w:r>
    </w:p>
    <w:p w:rsidR="002158FF" w:rsidRPr="00196871" w:rsidRDefault="002158FF" w:rsidP="002158FF">
      <w:pPr>
        <w:pStyle w:val="Zkladntext"/>
        <w:rPr>
          <w:rFonts w:asciiTheme="minorHAnsi" w:hAnsiTheme="minorHAnsi"/>
          <w:b/>
          <w:bCs/>
          <w:sz w:val="22"/>
          <w:szCs w:val="22"/>
        </w:rPr>
      </w:pPr>
      <w:r w:rsidRPr="00196871">
        <w:rPr>
          <w:rFonts w:asciiTheme="minorHAnsi" w:hAnsiTheme="minorHAnsi"/>
          <w:b/>
          <w:bCs/>
          <w:sz w:val="22"/>
          <w:szCs w:val="22"/>
        </w:rPr>
        <w:t>V této oblasti se zaměřím na tyto hlavní cíle:</w:t>
      </w:r>
    </w:p>
    <w:p w:rsidR="002706C0" w:rsidRPr="00196871" w:rsidRDefault="002706C0" w:rsidP="000A669A">
      <w:pPr>
        <w:pStyle w:val="Zkladntext"/>
        <w:numPr>
          <w:ilvl w:val="0"/>
          <w:numId w:val="6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 xml:space="preserve">spolupráci se zákonnými zástupci rozvíjet na základě partnerství; </w:t>
      </w:r>
    </w:p>
    <w:p w:rsidR="002706C0" w:rsidRPr="00196871" w:rsidRDefault="002706C0" w:rsidP="000A669A">
      <w:pPr>
        <w:pStyle w:val="Zkladntext"/>
        <w:numPr>
          <w:ilvl w:val="0"/>
          <w:numId w:val="6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rozvoj spolupráce se školami v blízkém okolí;</w:t>
      </w:r>
    </w:p>
    <w:p w:rsidR="002158FF" w:rsidRPr="00196871" w:rsidRDefault="002158FF" w:rsidP="000A669A">
      <w:pPr>
        <w:pStyle w:val="Zkladntext"/>
        <w:numPr>
          <w:ilvl w:val="0"/>
          <w:numId w:val="6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mezigenerační propojení a spolupráce v oblasti výchovy a vzdělávání</w:t>
      </w:r>
      <w:r w:rsidR="002706C0" w:rsidRPr="00196871">
        <w:rPr>
          <w:rFonts w:asciiTheme="minorHAnsi" w:hAnsiTheme="minorHAnsi"/>
          <w:bCs/>
          <w:sz w:val="22"/>
          <w:szCs w:val="22"/>
        </w:rPr>
        <w:t>;</w:t>
      </w:r>
      <w:r w:rsidRPr="00196871">
        <w:rPr>
          <w:rFonts w:asciiTheme="minorHAnsi" w:hAnsiTheme="minorHAnsi"/>
          <w:bCs/>
          <w:sz w:val="22"/>
          <w:szCs w:val="22"/>
        </w:rPr>
        <w:t xml:space="preserve">  </w:t>
      </w:r>
    </w:p>
    <w:p w:rsidR="002158FF" w:rsidRPr="00196871" w:rsidRDefault="002158FF" w:rsidP="000A669A">
      <w:pPr>
        <w:pStyle w:val="Zkladntext"/>
        <w:numPr>
          <w:ilvl w:val="0"/>
          <w:numId w:val="3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propojení života školy s životem obvodu, ve kterém se nachází;</w:t>
      </w:r>
    </w:p>
    <w:p w:rsidR="002158FF" w:rsidRPr="00196871" w:rsidRDefault="002158FF" w:rsidP="000A669A">
      <w:pPr>
        <w:pStyle w:val="Zkladntext"/>
        <w:numPr>
          <w:ilvl w:val="0"/>
          <w:numId w:val="3"/>
        </w:numPr>
        <w:ind w:left="709" w:hanging="425"/>
        <w:rPr>
          <w:rFonts w:asciiTheme="minorHAnsi" w:hAnsiTheme="minorHAnsi"/>
          <w:bCs/>
          <w:sz w:val="22"/>
          <w:szCs w:val="22"/>
        </w:rPr>
      </w:pPr>
      <w:r w:rsidRPr="00196871">
        <w:rPr>
          <w:rFonts w:asciiTheme="minorHAnsi" w:hAnsiTheme="minorHAnsi"/>
          <w:bCs/>
          <w:sz w:val="22"/>
          <w:szCs w:val="22"/>
        </w:rPr>
        <w:t>informování veřejnosti o aktivitách a činnostech školy;</w:t>
      </w:r>
    </w:p>
    <w:p w:rsidR="002158FF" w:rsidRPr="00196871" w:rsidRDefault="00A30C28" w:rsidP="000A66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Times New Roman"/>
          <w:caps/>
        </w:rPr>
      </w:pPr>
      <w:r w:rsidRPr="00196871">
        <w:rPr>
          <w:rFonts w:cs="Times New Roman"/>
        </w:rPr>
        <w:t>zřízení Školního informačního kanálu</w:t>
      </w:r>
      <w:r w:rsidR="004557E5" w:rsidRPr="00196871">
        <w:rPr>
          <w:rFonts w:cs="Times New Roman"/>
        </w:rPr>
        <w:t>.</w:t>
      </w:r>
      <w:r w:rsidRPr="00196871">
        <w:rPr>
          <w:rFonts w:cs="Times New Roman"/>
          <w:caps/>
        </w:rPr>
        <w:t xml:space="preserve">  </w:t>
      </w:r>
    </w:p>
    <w:p w:rsidR="002158FF" w:rsidRPr="00196871" w:rsidRDefault="002158FF" w:rsidP="00474D9A">
      <w:pPr>
        <w:tabs>
          <w:tab w:val="left" w:pos="567"/>
        </w:tabs>
        <w:spacing w:after="0" w:line="240" w:lineRule="auto"/>
        <w:jc w:val="both"/>
        <w:rPr>
          <w:rFonts w:cs="Times New Roman"/>
          <w:b/>
        </w:rPr>
      </w:pPr>
      <w:r w:rsidRPr="00196871">
        <w:rPr>
          <w:rFonts w:cs="Times New Roman"/>
          <w:b/>
        </w:rPr>
        <w:t>Prostředky k dosažení těchto cílů:</w:t>
      </w:r>
    </w:p>
    <w:p w:rsidR="00A30C28" w:rsidRPr="00196871" w:rsidRDefault="00A30C28" w:rsidP="000A669A">
      <w:pPr>
        <w:numPr>
          <w:ilvl w:val="0"/>
          <w:numId w:val="4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informování rodičů o průběhu vzdělávání a výchovy žáků na třídních s</w:t>
      </w:r>
      <w:r w:rsidR="000A669A" w:rsidRPr="00196871">
        <w:rPr>
          <w:rFonts w:cs="Times New Roman"/>
        </w:rPr>
        <w:t xml:space="preserve">chůzkách, </w:t>
      </w:r>
      <w:r w:rsidR="00F80866" w:rsidRPr="00196871">
        <w:rPr>
          <w:rFonts w:cs="Times New Roman"/>
        </w:rPr>
        <w:t xml:space="preserve">konzultačních dnech, </w:t>
      </w:r>
      <w:r w:rsidRPr="00196871">
        <w:rPr>
          <w:rFonts w:cs="Times New Roman"/>
        </w:rPr>
        <w:t xml:space="preserve">prosazování přítomnosti žáka na těchto jednáních; </w:t>
      </w:r>
    </w:p>
    <w:p w:rsidR="00A30C28" w:rsidRPr="00196871" w:rsidRDefault="00A30C28" w:rsidP="000A669A">
      <w:pPr>
        <w:numPr>
          <w:ilvl w:val="0"/>
          <w:numId w:val="4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zjišťování spokojenosti žáků a rodičů se školou</w:t>
      </w:r>
      <w:r w:rsidR="00DA3072" w:rsidRPr="00196871">
        <w:rPr>
          <w:rFonts w:cs="Times New Roman"/>
        </w:rPr>
        <w:t>, přijímání</w:t>
      </w:r>
      <w:r w:rsidR="00397992" w:rsidRPr="00196871">
        <w:rPr>
          <w:rFonts w:cs="Times New Roman"/>
        </w:rPr>
        <w:t xml:space="preserve"> námětů </w:t>
      </w:r>
      <w:r w:rsidRPr="00196871">
        <w:rPr>
          <w:rFonts w:cs="Times New Roman"/>
        </w:rPr>
        <w:t>pro zlepšení;</w:t>
      </w:r>
    </w:p>
    <w:p w:rsidR="004557E5" w:rsidRPr="00196871" w:rsidRDefault="00A30C28" w:rsidP="000A669A">
      <w:pPr>
        <w:numPr>
          <w:ilvl w:val="0"/>
          <w:numId w:val="5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pokračování v</w:t>
      </w:r>
      <w:r w:rsidR="0087307B" w:rsidRPr="00196871">
        <w:rPr>
          <w:rFonts w:cs="Times New Roman"/>
        </w:rPr>
        <w:t> rozšiřování a</w:t>
      </w:r>
      <w:r w:rsidRPr="00196871">
        <w:rPr>
          <w:rFonts w:cs="Times New Roman"/>
        </w:rPr>
        <w:t xml:space="preserve"> zkvalitňování informací</w:t>
      </w:r>
      <w:r w:rsidR="004557E5" w:rsidRPr="00196871">
        <w:rPr>
          <w:rFonts w:cs="Times New Roman"/>
        </w:rPr>
        <w:t xml:space="preserve"> o aktivitách a úspěších školy prostřednictvím internetových stránek, Dubovin, radničních z</w:t>
      </w:r>
      <w:r w:rsidR="004C1F5A" w:rsidRPr="00196871">
        <w:rPr>
          <w:rFonts w:cs="Times New Roman"/>
        </w:rPr>
        <w:t>pravodajů, denního tisku a</w:t>
      </w:r>
      <w:r w:rsidR="00353E4F" w:rsidRPr="00196871">
        <w:rPr>
          <w:rFonts w:cs="Times New Roman"/>
        </w:rPr>
        <w:t> </w:t>
      </w:r>
      <w:r w:rsidR="004C1F5A" w:rsidRPr="00196871">
        <w:rPr>
          <w:rFonts w:cs="Times New Roman"/>
        </w:rPr>
        <w:t>médií</w:t>
      </w:r>
      <w:r w:rsidR="004557E5" w:rsidRPr="00196871">
        <w:rPr>
          <w:rFonts w:cs="Times New Roman"/>
        </w:rPr>
        <w:t>;</w:t>
      </w:r>
    </w:p>
    <w:p w:rsidR="002158FF" w:rsidRPr="00196871" w:rsidRDefault="002158FF" w:rsidP="000A669A">
      <w:pPr>
        <w:numPr>
          <w:ilvl w:val="0"/>
          <w:numId w:val="4"/>
        </w:numPr>
        <w:tabs>
          <w:tab w:val="clear" w:pos="1065"/>
          <w:tab w:val="num" w:pos="709"/>
          <w:tab w:val="num" w:pos="1134"/>
        </w:tabs>
        <w:spacing w:after="0" w:line="240" w:lineRule="auto"/>
        <w:ind w:left="709" w:hanging="425"/>
        <w:jc w:val="both"/>
        <w:rPr>
          <w:rFonts w:cs="Times New Roman"/>
        </w:rPr>
      </w:pPr>
      <w:r w:rsidRPr="00196871">
        <w:rPr>
          <w:rFonts w:cs="Times New Roman"/>
        </w:rPr>
        <w:t>aktivní spolupráce s předškoláky a seniory – „</w:t>
      </w:r>
      <w:r w:rsidR="00D71940" w:rsidRPr="00196871">
        <w:rPr>
          <w:rFonts w:cs="Times New Roman"/>
        </w:rPr>
        <w:t xml:space="preserve">starší </w:t>
      </w:r>
      <w:r w:rsidRPr="00196871">
        <w:rPr>
          <w:rFonts w:cs="Times New Roman"/>
        </w:rPr>
        <w:t>učí mladší“ (četba, příprava</w:t>
      </w:r>
      <w:r w:rsidR="00F80866" w:rsidRPr="00196871">
        <w:rPr>
          <w:rFonts w:cs="Times New Roman"/>
        </w:rPr>
        <w:t xml:space="preserve"> na školu, vzájemné návštěvy, </w:t>
      </w:r>
      <w:r w:rsidRPr="00196871">
        <w:rPr>
          <w:rFonts w:cs="Times New Roman"/>
        </w:rPr>
        <w:t>adopce seniora rodinou)</w:t>
      </w:r>
    </w:p>
    <w:p w:rsidR="005E0915" w:rsidRPr="00196871" w:rsidRDefault="005E0915" w:rsidP="000A669A">
      <w:pPr>
        <w:numPr>
          <w:ilvl w:val="0"/>
          <w:numId w:val="4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udržování a rozvíjení aktivní spolupráce s MŠ ve spádové oblasti (vzájemné návštěvy, dny otevřených dveří se za</w:t>
      </w:r>
      <w:r w:rsidR="00EC0E8C" w:rsidRPr="00196871">
        <w:rPr>
          <w:rFonts w:cs="Times New Roman"/>
        </w:rPr>
        <w:t>pojováním</w:t>
      </w:r>
      <w:r w:rsidR="00D71940" w:rsidRPr="00196871">
        <w:rPr>
          <w:rFonts w:cs="Times New Roman"/>
        </w:rPr>
        <w:t xml:space="preserve"> dětí</w:t>
      </w:r>
      <w:r w:rsidR="00EC0E8C" w:rsidRPr="00196871">
        <w:rPr>
          <w:rFonts w:cs="Times New Roman"/>
        </w:rPr>
        <w:t xml:space="preserve"> do aktivit</w:t>
      </w:r>
      <w:r w:rsidR="00D71940" w:rsidRPr="00196871">
        <w:rPr>
          <w:rFonts w:cs="Times New Roman"/>
        </w:rPr>
        <w:t xml:space="preserve"> školy</w:t>
      </w:r>
      <w:r w:rsidR="00EC0E8C" w:rsidRPr="00196871">
        <w:rPr>
          <w:rFonts w:cs="Times New Roman"/>
        </w:rPr>
        <w:t>, využívání</w:t>
      </w:r>
      <w:r w:rsidRPr="00196871">
        <w:rPr>
          <w:rFonts w:cs="Times New Roman"/>
        </w:rPr>
        <w:t xml:space="preserve"> tělocvičen atd.);</w:t>
      </w:r>
    </w:p>
    <w:p w:rsidR="002158FF" w:rsidRPr="00196871" w:rsidRDefault="002158FF" w:rsidP="000A669A">
      <w:pPr>
        <w:numPr>
          <w:ilvl w:val="0"/>
          <w:numId w:val="4"/>
        </w:numPr>
        <w:tabs>
          <w:tab w:val="clear" w:pos="1065"/>
          <w:tab w:val="num" w:pos="709"/>
          <w:tab w:val="num" w:pos="1134"/>
        </w:tabs>
        <w:spacing w:after="0" w:line="240" w:lineRule="auto"/>
        <w:ind w:left="709" w:hanging="425"/>
        <w:jc w:val="both"/>
        <w:rPr>
          <w:rFonts w:cs="Times New Roman"/>
        </w:rPr>
      </w:pPr>
      <w:r w:rsidRPr="00196871">
        <w:rPr>
          <w:rFonts w:cs="Times New Roman"/>
        </w:rPr>
        <w:t>rozvíjení spolupráce se školním psychologem, zapojení externích specialistů do vzdělávání a výchovy žáků – besedy, exkurze, tvořivé dílny;</w:t>
      </w:r>
    </w:p>
    <w:p w:rsidR="002158FF" w:rsidRPr="00196871" w:rsidRDefault="002158FF" w:rsidP="000A669A">
      <w:pPr>
        <w:numPr>
          <w:ilvl w:val="0"/>
          <w:numId w:val="5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 xml:space="preserve">spolupráce se školskou radou a </w:t>
      </w:r>
      <w:r w:rsidR="00EC0E8C" w:rsidRPr="00196871">
        <w:rPr>
          <w:rFonts w:cs="Times New Roman"/>
        </w:rPr>
        <w:t xml:space="preserve">školním žákovským parlamentem, </w:t>
      </w:r>
      <w:r w:rsidRPr="00196871">
        <w:rPr>
          <w:rFonts w:cs="Times New Roman"/>
        </w:rPr>
        <w:t>zřizovatelem, krajským úřadem, městským obvodem</w:t>
      </w:r>
      <w:r w:rsidR="006B6D8D" w:rsidRPr="00196871">
        <w:rPr>
          <w:rFonts w:cs="Times New Roman"/>
        </w:rPr>
        <w:t>, městskou policií, městskou knihovnou</w:t>
      </w:r>
      <w:r w:rsidRPr="00196871">
        <w:rPr>
          <w:rFonts w:cs="Times New Roman"/>
        </w:rPr>
        <w:t>;</w:t>
      </w:r>
    </w:p>
    <w:p w:rsidR="002158FF" w:rsidRPr="00196871" w:rsidRDefault="002158FF" w:rsidP="000A669A">
      <w:pPr>
        <w:numPr>
          <w:ilvl w:val="0"/>
          <w:numId w:val="5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 xml:space="preserve">pokračování v tradičních akcích školy „Loučení se školou“, </w:t>
      </w:r>
      <w:r w:rsidR="00397992" w:rsidRPr="00196871">
        <w:rPr>
          <w:rFonts w:cs="Times New Roman"/>
        </w:rPr>
        <w:t>s</w:t>
      </w:r>
      <w:r w:rsidRPr="00196871">
        <w:rPr>
          <w:rFonts w:cs="Times New Roman"/>
        </w:rPr>
        <w:t>lavnostní vyřazení žáků 9.</w:t>
      </w:r>
      <w:r w:rsidR="00F71DE9" w:rsidRPr="00196871">
        <w:rPr>
          <w:rFonts w:cs="Times New Roman"/>
        </w:rPr>
        <w:t> </w:t>
      </w:r>
      <w:r w:rsidRPr="00196871">
        <w:rPr>
          <w:rFonts w:cs="Times New Roman"/>
        </w:rPr>
        <w:t>ročníků, „Vítání podzimu“</w:t>
      </w:r>
      <w:r w:rsidR="0087307B" w:rsidRPr="00196871">
        <w:rPr>
          <w:rFonts w:cs="Times New Roman"/>
        </w:rPr>
        <w:t xml:space="preserve"> atd</w:t>
      </w:r>
      <w:r w:rsidRPr="00196871">
        <w:rPr>
          <w:rFonts w:cs="Times New Roman"/>
        </w:rPr>
        <w:t xml:space="preserve"> </w:t>
      </w:r>
      <w:r w:rsidR="0087307B" w:rsidRPr="00196871">
        <w:rPr>
          <w:rFonts w:cs="Times New Roman"/>
        </w:rPr>
        <w:t>.</w:t>
      </w:r>
    </w:p>
    <w:p w:rsidR="00507EC7" w:rsidRPr="00D10EA0" w:rsidRDefault="00B131FB" w:rsidP="000A669A">
      <w:pPr>
        <w:numPr>
          <w:ilvl w:val="0"/>
          <w:numId w:val="5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  <w:sz w:val="24"/>
          <w:szCs w:val="24"/>
        </w:rPr>
      </w:pPr>
      <w:r w:rsidRPr="00196871">
        <w:rPr>
          <w:rFonts w:cs="Times New Roman"/>
        </w:rPr>
        <w:t>zpřístupnění</w:t>
      </w:r>
      <w:r w:rsidR="002158FF" w:rsidRPr="00196871">
        <w:rPr>
          <w:rFonts w:cs="Times New Roman"/>
        </w:rPr>
        <w:t xml:space="preserve"> multimediální učebny </w:t>
      </w:r>
      <w:r w:rsidR="005E0915" w:rsidRPr="00196871">
        <w:rPr>
          <w:rFonts w:cs="Times New Roman"/>
        </w:rPr>
        <w:t>a školního hřiště pro veřejnost</w:t>
      </w:r>
      <w:r w:rsidR="002158FF" w:rsidRPr="00196871">
        <w:rPr>
          <w:rFonts w:cs="Times New Roman"/>
        </w:rPr>
        <w:t xml:space="preserve"> (besedy, kultura, informatika, počítačové kurzy pro seniory).</w:t>
      </w:r>
    </w:p>
    <w:p w:rsidR="00D10EA0" w:rsidRPr="008B6BF9" w:rsidRDefault="00D10EA0" w:rsidP="000A669A">
      <w:pPr>
        <w:numPr>
          <w:ilvl w:val="0"/>
          <w:numId w:val="5"/>
        </w:numPr>
        <w:tabs>
          <w:tab w:val="clear" w:pos="1065"/>
          <w:tab w:val="num" w:pos="709"/>
        </w:tabs>
        <w:spacing w:after="0" w:line="240" w:lineRule="auto"/>
        <w:ind w:left="709" w:hanging="425"/>
        <w:rPr>
          <w:rFonts w:cs="Times New Roman"/>
          <w:sz w:val="24"/>
          <w:szCs w:val="24"/>
        </w:rPr>
      </w:pPr>
    </w:p>
    <w:p w:rsidR="002158FF" w:rsidRPr="008B6BF9" w:rsidRDefault="002158FF" w:rsidP="00507EC7">
      <w:pPr>
        <w:spacing w:after="0" w:line="240" w:lineRule="auto"/>
        <w:ind w:left="705"/>
        <w:rPr>
          <w:rFonts w:cs="Times New Roman"/>
          <w:sz w:val="24"/>
          <w:szCs w:val="24"/>
        </w:rPr>
      </w:pPr>
    </w:p>
    <w:p w:rsidR="004657BB" w:rsidRPr="008B6BF9" w:rsidRDefault="002158FF" w:rsidP="000A669A">
      <w:pPr>
        <w:pStyle w:val="Zkladntext"/>
        <w:numPr>
          <w:ilvl w:val="0"/>
          <w:numId w:val="2"/>
        </w:numPr>
        <w:shd w:val="clear" w:color="auto" w:fill="B8CCE4" w:themeFill="accent1" w:themeFillTint="66"/>
        <w:tabs>
          <w:tab w:val="clear" w:pos="832"/>
          <w:tab w:val="num" w:pos="426"/>
        </w:tabs>
        <w:ind w:left="426" w:hanging="426"/>
        <w:rPr>
          <w:rFonts w:asciiTheme="minorHAnsi" w:hAnsiTheme="minorHAnsi"/>
          <w:b/>
          <w:caps/>
          <w:szCs w:val="24"/>
        </w:rPr>
      </w:pPr>
      <w:r w:rsidRPr="008B6BF9">
        <w:rPr>
          <w:rFonts w:asciiTheme="minorHAnsi" w:hAnsiTheme="minorHAnsi"/>
          <w:b/>
          <w:caps/>
          <w:szCs w:val="24"/>
        </w:rPr>
        <w:t>Zlepšení</w:t>
      </w:r>
      <w:r w:rsidR="004657BB" w:rsidRPr="008B6BF9">
        <w:rPr>
          <w:rFonts w:asciiTheme="minorHAnsi" w:hAnsiTheme="minorHAnsi"/>
          <w:b/>
          <w:caps/>
          <w:szCs w:val="24"/>
        </w:rPr>
        <w:t xml:space="preserve"> materiálního vy</w:t>
      </w:r>
      <w:r w:rsidR="00EC0E8C" w:rsidRPr="008B6BF9">
        <w:rPr>
          <w:rFonts w:asciiTheme="minorHAnsi" w:hAnsiTheme="minorHAnsi"/>
          <w:b/>
          <w:caps/>
          <w:szCs w:val="24"/>
        </w:rPr>
        <w:t xml:space="preserve">bavení a estetického prostředí </w:t>
      </w:r>
      <w:r w:rsidR="004657BB" w:rsidRPr="008B6BF9">
        <w:rPr>
          <w:rFonts w:asciiTheme="minorHAnsi" w:hAnsiTheme="minorHAnsi"/>
          <w:b/>
          <w:caps/>
          <w:szCs w:val="24"/>
        </w:rPr>
        <w:t xml:space="preserve">areálU školy </w:t>
      </w:r>
    </w:p>
    <w:p w:rsidR="00507EC7" w:rsidRPr="008B6BF9" w:rsidRDefault="00507EC7" w:rsidP="0020664D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2158FF" w:rsidRPr="00196871" w:rsidRDefault="002158FF" w:rsidP="0020664D">
      <w:pPr>
        <w:spacing w:after="0" w:line="240" w:lineRule="auto"/>
        <w:jc w:val="both"/>
        <w:rPr>
          <w:rFonts w:cs="Times New Roman"/>
          <w:bCs/>
        </w:rPr>
      </w:pPr>
      <w:r w:rsidRPr="00196871">
        <w:rPr>
          <w:rFonts w:cs="Times New Roman"/>
          <w:bCs/>
        </w:rPr>
        <w:t>Vhodné pracovní prostředí vybavené funkční didaktickou, multimediální, pracovní technikou a moderními učebními pomůckami rozvíjí a podporuje tvůrčí podmínky pro činnost žáků i zaměstnanců školy.</w:t>
      </w:r>
    </w:p>
    <w:p w:rsidR="002158FF" w:rsidRPr="00196871" w:rsidRDefault="002158FF" w:rsidP="0020664D">
      <w:pPr>
        <w:pStyle w:val="Zkladntext"/>
        <w:rPr>
          <w:rFonts w:asciiTheme="minorHAnsi" w:hAnsiTheme="minorHAnsi"/>
          <w:b/>
          <w:bCs/>
          <w:sz w:val="22"/>
          <w:szCs w:val="22"/>
        </w:rPr>
      </w:pPr>
      <w:r w:rsidRPr="00196871">
        <w:rPr>
          <w:rFonts w:asciiTheme="minorHAnsi" w:hAnsiTheme="minorHAnsi"/>
          <w:b/>
          <w:bCs/>
          <w:sz w:val="22"/>
          <w:szCs w:val="22"/>
        </w:rPr>
        <w:t>V této oblasti se zaměřím na tyto hlavní cíle:</w:t>
      </w:r>
    </w:p>
    <w:p w:rsidR="000A669A" w:rsidRDefault="005E0915" w:rsidP="000A669A">
      <w:pPr>
        <w:pStyle w:val="Odstavecseseznamem"/>
        <w:numPr>
          <w:ilvl w:val="0"/>
          <w:numId w:val="5"/>
        </w:numPr>
        <w:tabs>
          <w:tab w:val="clear" w:pos="106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regeneraci zeleně v celém areálu školy;</w:t>
      </w:r>
    </w:p>
    <w:p w:rsidR="000A669A" w:rsidRPr="00196871" w:rsidRDefault="002158FF" w:rsidP="000A669A">
      <w:pPr>
        <w:pStyle w:val="Odstavecseseznamem"/>
        <w:numPr>
          <w:ilvl w:val="0"/>
          <w:numId w:val="5"/>
        </w:numPr>
        <w:tabs>
          <w:tab w:val="clear" w:pos="106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zlepšování prostředí v areálu školy</w:t>
      </w:r>
      <w:r w:rsidR="00AC1A77" w:rsidRPr="00196871">
        <w:rPr>
          <w:rFonts w:cs="Times New Roman"/>
        </w:rPr>
        <w:t xml:space="preserve">, </w:t>
      </w:r>
      <w:r w:rsidR="00397992" w:rsidRPr="00196871">
        <w:rPr>
          <w:rFonts w:cs="Times New Roman"/>
        </w:rPr>
        <w:t>oprava dlažby, pořízení</w:t>
      </w:r>
      <w:r w:rsidR="00AC1A77" w:rsidRPr="00196871">
        <w:rPr>
          <w:rFonts w:cs="Times New Roman"/>
        </w:rPr>
        <w:t xml:space="preserve"> relaxačn</w:t>
      </w:r>
      <w:r w:rsidR="00397992" w:rsidRPr="00196871">
        <w:rPr>
          <w:rFonts w:cs="Times New Roman"/>
        </w:rPr>
        <w:t>ích prvků</w:t>
      </w:r>
      <w:r w:rsidR="00AC1A77" w:rsidRPr="00196871">
        <w:rPr>
          <w:rFonts w:cs="Times New Roman"/>
        </w:rPr>
        <w:t xml:space="preserve"> na </w:t>
      </w:r>
      <w:r w:rsidR="000A669A" w:rsidRPr="00196871">
        <w:rPr>
          <w:rFonts w:cs="Times New Roman"/>
        </w:rPr>
        <w:t>n</w:t>
      </w:r>
      <w:r w:rsidR="00AC1A77" w:rsidRPr="00196871">
        <w:rPr>
          <w:rFonts w:cs="Times New Roman"/>
        </w:rPr>
        <w:t>ádvoří;</w:t>
      </w:r>
    </w:p>
    <w:p w:rsidR="000A669A" w:rsidRPr="00196871" w:rsidRDefault="00D10EA0" w:rsidP="000A669A">
      <w:pPr>
        <w:pStyle w:val="Odstavecseseznamem"/>
        <w:numPr>
          <w:ilvl w:val="0"/>
          <w:numId w:val="5"/>
        </w:numPr>
        <w:tabs>
          <w:tab w:val="clear" w:pos="1065"/>
        </w:tabs>
        <w:spacing w:after="0" w:line="240" w:lineRule="auto"/>
        <w:ind w:left="709" w:hanging="425"/>
        <w:rPr>
          <w:rFonts w:cs="Times New Roman"/>
        </w:rPr>
      </w:pPr>
      <w:r>
        <w:rPr>
          <w:rFonts w:cs="Times New Roman"/>
        </w:rPr>
        <w:t>pořízení pergoly na</w:t>
      </w:r>
      <w:r w:rsidR="00022B73">
        <w:rPr>
          <w:rFonts w:cs="Times New Roman"/>
        </w:rPr>
        <w:t>d zelenou učebnou</w:t>
      </w:r>
      <w:r>
        <w:rPr>
          <w:rFonts w:cs="Times New Roman"/>
        </w:rPr>
        <w:t xml:space="preserve"> </w:t>
      </w:r>
      <w:r w:rsidR="002158FF" w:rsidRPr="00196871">
        <w:rPr>
          <w:rFonts w:cs="Times New Roman"/>
        </w:rPr>
        <w:t>, relaxačně odpočinkového místa;</w:t>
      </w:r>
    </w:p>
    <w:p w:rsidR="000A669A" w:rsidRPr="00196871" w:rsidRDefault="002158FF" w:rsidP="000A669A">
      <w:pPr>
        <w:pStyle w:val="Odstavecseseznamem"/>
        <w:numPr>
          <w:ilvl w:val="0"/>
          <w:numId w:val="5"/>
        </w:numPr>
        <w:tabs>
          <w:tab w:val="clear" w:pos="106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modernizace a rekonstrukce školní jídelny</w:t>
      </w:r>
      <w:r w:rsidR="005E0915" w:rsidRPr="00196871">
        <w:rPr>
          <w:rFonts w:cs="Times New Roman"/>
        </w:rPr>
        <w:t>, tělocvičen;</w:t>
      </w:r>
    </w:p>
    <w:p w:rsidR="00022B73" w:rsidRDefault="002158FF" w:rsidP="000A669A">
      <w:pPr>
        <w:pStyle w:val="Odstavecseseznamem"/>
        <w:numPr>
          <w:ilvl w:val="0"/>
          <w:numId w:val="5"/>
        </w:numPr>
        <w:tabs>
          <w:tab w:val="clear" w:pos="106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pořízení nových učebních pomůcek</w:t>
      </w:r>
      <w:r w:rsidR="005E0915" w:rsidRPr="00196871">
        <w:rPr>
          <w:rFonts w:cs="Times New Roman"/>
        </w:rPr>
        <w:t>,</w:t>
      </w:r>
      <w:r w:rsidRPr="00196871">
        <w:rPr>
          <w:rFonts w:cs="Times New Roman"/>
        </w:rPr>
        <w:t xml:space="preserve"> ICT techniky</w:t>
      </w:r>
      <w:r w:rsidR="00EC0E8C" w:rsidRPr="00196871">
        <w:rPr>
          <w:rFonts w:cs="Times New Roman"/>
        </w:rPr>
        <w:t xml:space="preserve"> (interaktivní tabule</w:t>
      </w:r>
      <w:r w:rsidR="005207F0" w:rsidRPr="00196871">
        <w:rPr>
          <w:rFonts w:cs="Times New Roman"/>
        </w:rPr>
        <w:t>, dataprojektory</w:t>
      </w:r>
      <w:r w:rsidR="000A669A" w:rsidRPr="00196871">
        <w:rPr>
          <w:rFonts w:cs="Times New Roman"/>
        </w:rPr>
        <w:t xml:space="preserve">, </w:t>
      </w:r>
      <w:r w:rsidR="005207F0" w:rsidRPr="00196871">
        <w:rPr>
          <w:rFonts w:cs="Times New Roman"/>
        </w:rPr>
        <w:t>vizualizéry, tablety, výukové programy v</w:t>
      </w:r>
      <w:r w:rsidR="00397992" w:rsidRPr="00196871">
        <w:rPr>
          <w:rFonts w:cs="Times New Roman"/>
        </w:rPr>
        <w:t xml:space="preserve"> síťových </w:t>
      </w:r>
      <w:r w:rsidR="005207F0" w:rsidRPr="00196871">
        <w:rPr>
          <w:rFonts w:cs="Times New Roman"/>
        </w:rPr>
        <w:t>verzích</w:t>
      </w:r>
      <w:r w:rsidR="00601A56" w:rsidRPr="00196871">
        <w:rPr>
          <w:rFonts w:cs="Times New Roman"/>
        </w:rPr>
        <w:t>)</w:t>
      </w:r>
      <w:r w:rsidR="005207F0" w:rsidRPr="00196871">
        <w:rPr>
          <w:rFonts w:cs="Times New Roman"/>
        </w:rPr>
        <w:t xml:space="preserve">, </w:t>
      </w:r>
      <w:r w:rsidR="005E0915" w:rsidRPr="00196871">
        <w:rPr>
          <w:rFonts w:cs="Times New Roman"/>
        </w:rPr>
        <w:t>nábyt</w:t>
      </w:r>
      <w:r w:rsidR="005207F0" w:rsidRPr="00196871">
        <w:rPr>
          <w:rFonts w:cs="Times New Roman"/>
        </w:rPr>
        <w:t>ek</w:t>
      </w:r>
      <w:r w:rsidR="005E0915" w:rsidRPr="00196871">
        <w:rPr>
          <w:rFonts w:cs="Times New Roman"/>
        </w:rPr>
        <w:t>, podlahov</w:t>
      </w:r>
      <w:r w:rsidR="005207F0" w:rsidRPr="00196871">
        <w:rPr>
          <w:rFonts w:cs="Times New Roman"/>
        </w:rPr>
        <w:t>é</w:t>
      </w:r>
      <w:r w:rsidR="005E0915" w:rsidRPr="00196871">
        <w:rPr>
          <w:rFonts w:cs="Times New Roman"/>
        </w:rPr>
        <w:t xml:space="preserve"> krytin</w:t>
      </w:r>
      <w:r w:rsidR="005207F0" w:rsidRPr="00196871">
        <w:rPr>
          <w:rFonts w:cs="Times New Roman"/>
        </w:rPr>
        <w:t>y</w:t>
      </w:r>
      <w:r w:rsidR="00022B73">
        <w:rPr>
          <w:rFonts w:cs="Times New Roman"/>
        </w:rPr>
        <w:t>,</w:t>
      </w:r>
    </w:p>
    <w:p w:rsidR="002158FF" w:rsidRPr="00196871" w:rsidRDefault="00022B73" w:rsidP="000A669A">
      <w:pPr>
        <w:pStyle w:val="Odstavecseseznamem"/>
        <w:numPr>
          <w:ilvl w:val="0"/>
          <w:numId w:val="5"/>
        </w:numPr>
        <w:tabs>
          <w:tab w:val="clear" w:pos="1065"/>
        </w:tabs>
        <w:spacing w:after="0" w:line="240" w:lineRule="auto"/>
        <w:ind w:left="709" w:hanging="425"/>
        <w:rPr>
          <w:rFonts w:cs="Times New Roman"/>
        </w:rPr>
      </w:pPr>
      <w:r>
        <w:rPr>
          <w:rFonts w:cs="Times New Roman"/>
        </w:rPr>
        <w:t>rekonstrukce odborných učeben, zřízení venkovního výtahu u pavilonu B.</w:t>
      </w:r>
    </w:p>
    <w:p w:rsidR="002158FF" w:rsidRPr="00196871" w:rsidRDefault="002158FF" w:rsidP="0087307B">
      <w:pPr>
        <w:spacing w:after="0" w:line="240" w:lineRule="auto"/>
        <w:rPr>
          <w:rFonts w:cs="Times New Roman"/>
          <w:b/>
        </w:rPr>
      </w:pPr>
      <w:r w:rsidRPr="00196871">
        <w:rPr>
          <w:rFonts w:cs="Times New Roman"/>
        </w:rPr>
        <w:t xml:space="preserve"> </w:t>
      </w:r>
      <w:r w:rsidRPr="00196871">
        <w:rPr>
          <w:rFonts w:cs="Times New Roman"/>
          <w:b/>
        </w:rPr>
        <w:t>Prostředky k dosažení těchto cílů:</w:t>
      </w:r>
    </w:p>
    <w:p w:rsidR="002158FF" w:rsidRPr="00196871" w:rsidRDefault="002158FF" w:rsidP="000A669A">
      <w:pPr>
        <w:numPr>
          <w:ilvl w:val="0"/>
          <w:numId w:val="1"/>
        </w:numPr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jednání se zřizovatelem školy o celkové rekonstrukci školní jídelny</w:t>
      </w:r>
      <w:r w:rsidR="005E0915" w:rsidRPr="00196871">
        <w:rPr>
          <w:rFonts w:cs="Times New Roman"/>
        </w:rPr>
        <w:t>, renovaci tělocvičen;</w:t>
      </w:r>
    </w:p>
    <w:p w:rsidR="002158FF" w:rsidRPr="00196871" w:rsidRDefault="002158FF" w:rsidP="000A669A">
      <w:pPr>
        <w:pStyle w:val="Odstavecseseznamem"/>
        <w:numPr>
          <w:ilvl w:val="0"/>
          <w:numId w:val="1"/>
        </w:numPr>
        <w:tabs>
          <w:tab w:val="left" w:pos="524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monitoring jiných zdroj</w:t>
      </w:r>
      <w:r w:rsidR="00601A56" w:rsidRPr="00196871">
        <w:rPr>
          <w:rFonts w:cs="Times New Roman"/>
        </w:rPr>
        <w:t>ů</w:t>
      </w:r>
      <w:r w:rsidRPr="00196871">
        <w:rPr>
          <w:rFonts w:cs="Times New Roman"/>
        </w:rPr>
        <w:t xml:space="preserve"> pro další zlepšení prostředí areálu školy;</w:t>
      </w:r>
    </w:p>
    <w:p w:rsidR="002158FF" w:rsidRPr="00196871" w:rsidRDefault="002158FF" w:rsidP="000A669A">
      <w:pPr>
        <w:numPr>
          <w:ilvl w:val="0"/>
          <w:numId w:val="1"/>
        </w:numPr>
        <w:tabs>
          <w:tab w:val="left" w:pos="524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>dokončení výzdoby chodeb a vestibulu pavilonu A</w:t>
      </w:r>
      <w:r w:rsidR="00601A56" w:rsidRPr="00196871">
        <w:rPr>
          <w:rFonts w:cs="Times New Roman"/>
        </w:rPr>
        <w:t xml:space="preserve"> </w:t>
      </w:r>
      <w:r w:rsidR="005207F0" w:rsidRPr="00196871">
        <w:rPr>
          <w:rFonts w:cs="Times New Roman"/>
        </w:rPr>
        <w:t>(</w:t>
      </w:r>
      <w:r w:rsidRPr="00196871">
        <w:rPr>
          <w:rFonts w:cs="Times New Roman"/>
        </w:rPr>
        <w:t>čtvero ročních období</w:t>
      </w:r>
      <w:r w:rsidR="005207F0" w:rsidRPr="00196871">
        <w:rPr>
          <w:rFonts w:cs="Times New Roman"/>
        </w:rPr>
        <w:t>, letem světem);</w:t>
      </w:r>
    </w:p>
    <w:p w:rsidR="002158FF" w:rsidRPr="00196871" w:rsidRDefault="00AC1A77" w:rsidP="000A669A">
      <w:pPr>
        <w:numPr>
          <w:ilvl w:val="0"/>
          <w:numId w:val="1"/>
        </w:numPr>
        <w:tabs>
          <w:tab w:val="left" w:pos="5245"/>
        </w:tabs>
        <w:spacing w:after="0" w:line="240" w:lineRule="auto"/>
        <w:ind w:left="709" w:hanging="425"/>
        <w:rPr>
          <w:rFonts w:cs="Times New Roman"/>
        </w:rPr>
      </w:pPr>
      <w:r w:rsidRPr="00196871">
        <w:rPr>
          <w:rFonts w:cs="Times New Roman"/>
        </w:rPr>
        <w:t xml:space="preserve">vyhledávání sponzorů, </w:t>
      </w:r>
      <w:r w:rsidR="002158FF" w:rsidRPr="00196871">
        <w:rPr>
          <w:rFonts w:cs="Times New Roman"/>
        </w:rPr>
        <w:t>získávání dotací</w:t>
      </w:r>
      <w:r w:rsidRPr="00196871">
        <w:rPr>
          <w:rFonts w:cs="Times New Roman"/>
        </w:rPr>
        <w:t>, reakce na vypisované granty</w:t>
      </w:r>
      <w:r w:rsidR="00FB2A4E" w:rsidRPr="00196871">
        <w:rPr>
          <w:rFonts w:cs="Times New Roman"/>
        </w:rPr>
        <w:t>,</w:t>
      </w:r>
      <w:r w:rsidR="002158FF" w:rsidRPr="00196871">
        <w:rPr>
          <w:rFonts w:cs="Times New Roman"/>
        </w:rPr>
        <w:t xml:space="preserve"> sledování vyhlášení výzev ESF v období 201</w:t>
      </w:r>
      <w:r w:rsidR="00022B73">
        <w:rPr>
          <w:rFonts w:cs="Times New Roman"/>
        </w:rPr>
        <w:t>7</w:t>
      </w:r>
      <w:r w:rsidR="002158FF" w:rsidRPr="00196871">
        <w:rPr>
          <w:rFonts w:cs="Times New Roman"/>
        </w:rPr>
        <w:t>-2020.</w:t>
      </w:r>
    </w:p>
    <w:p w:rsidR="00353E4F" w:rsidRPr="00196871" w:rsidRDefault="00353E4F" w:rsidP="000A669A">
      <w:pPr>
        <w:spacing w:after="0" w:line="240" w:lineRule="auto"/>
        <w:jc w:val="both"/>
        <w:rPr>
          <w:rFonts w:cs="Times New Roman"/>
        </w:rPr>
      </w:pPr>
    </w:p>
    <w:p w:rsidR="00825DFA" w:rsidRPr="00196871" w:rsidRDefault="001B2E6D" w:rsidP="000A669A">
      <w:pPr>
        <w:spacing w:after="0" w:line="240" w:lineRule="auto"/>
        <w:jc w:val="both"/>
        <w:rPr>
          <w:rFonts w:cs="Times New Roman"/>
        </w:rPr>
      </w:pPr>
      <w:r w:rsidRPr="00196871">
        <w:rPr>
          <w:rFonts w:cs="Times New Roman"/>
        </w:rPr>
        <w:t xml:space="preserve">V dalším období bych chtěla </w:t>
      </w:r>
      <w:r w:rsidR="00825DFA" w:rsidRPr="00196871">
        <w:rPr>
          <w:rFonts w:cs="Times New Roman"/>
        </w:rPr>
        <w:t xml:space="preserve">vést a </w:t>
      </w:r>
      <w:r w:rsidRPr="00196871">
        <w:rPr>
          <w:rFonts w:cs="Times New Roman"/>
        </w:rPr>
        <w:t>rozvíjet tuto školu nastaveným směrem s cílem udržet vysoký standard ve výchovné a vzdělávací práci pedagogů</w:t>
      </w:r>
      <w:r w:rsidR="00397992" w:rsidRPr="00196871">
        <w:rPr>
          <w:rFonts w:cs="Times New Roman"/>
        </w:rPr>
        <w:t>,</w:t>
      </w:r>
      <w:r w:rsidR="000D3611" w:rsidRPr="00196871">
        <w:rPr>
          <w:rFonts w:cs="Times New Roman"/>
        </w:rPr>
        <w:t xml:space="preserve"> rozvíjet příznivé klima školy, korektní vztahy mezi zaměstnanci školy, žáky a jejich rodiči</w:t>
      </w:r>
      <w:r w:rsidR="00397992" w:rsidRPr="00196871">
        <w:rPr>
          <w:rFonts w:cs="Times New Roman"/>
        </w:rPr>
        <w:t xml:space="preserve">. Chtěla bych pokračovat </w:t>
      </w:r>
      <w:r w:rsidRPr="00196871">
        <w:rPr>
          <w:rFonts w:cs="Times New Roman"/>
        </w:rPr>
        <w:t>v trendu stálého zlepšování prostředí a</w:t>
      </w:r>
      <w:r w:rsidR="000D4C4D">
        <w:rPr>
          <w:rFonts w:cs="Times New Roman"/>
        </w:rPr>
        <w:t> </w:t>
      </w:r>
      <w:r w:rsidRPr="00196871">
        <w:rPr>
          <w:rFonts w:cs="Times New Roman"/>
        </w:rPr>
        <w:t>vybavenosti školy.</w:t>
      </w:r>
      <w:r w:rsidR="00825DFA" w:rsidRPr="00196871">
        <w:rPr>
          <w:rFonts w:cs="Times New Roman"/>
        </w:rPr>
        <w:t xml:space="preserve"> Při </w:t>
      </w:r>
      <w:r w:rsidR="000D3611" w:rsidRPr="00196871">
        <w:rPr>
          <w:rFonts w:cs="Times New Roman"/>
        </w:rPr>
        <w:t xml:space="preserve">realizaci </w:t>
      </w:r>
      <w:r w:rsidR="00825DFA" w:rsidRPr="00196871">
        <w:rPr>
          <w:rFonts w:cs="Times New Roman"/>
        </w:rPr>
        <w:t xml:space="preserve">této </w:t>
      </w:r>
      <w:r w:rsidR="000D3611" w:rsidRPr="00196871">
        <w:rPr>
          <w:rFonts w:cs="Times New Roman"/>
        </w:rPr>
        <w:t>strategie budu</w:t>
      </w:r>
      <w:r w:rsidR="00825DFA" w:rsidRPr="00196871">
        <w:rPr>
          <w:rFonts w:cs="Times New Roman"/>
        </w:rPr>
        <w:t xml:space="preserve"> vycházet z toho, co je již praxí osvědčené, využ</w:t>
      </w:r>
      <w:r w:rsidR="000D3611" w:rsidRPr="00196871">
        <w:rPr>
          <w:rFonts w:cs="Times New Roman"/>
        </w:rPr>
        <w:t>iji</w:t>
      </w:r>
      <w:r w:rsidR="00825DFA" w:rsidRPr="00196871">
        <w:rPr>
          <w:rFonts w:cs="Times New Roman"/>
        </w:rPr>
        <w:t xml:space="preserve"> silných stránek školy a </w:t>
      </w:r>
      <w:r w:rsidR="000D3611" w:rsidRPr="00196871">
        <w:rPr>
          <w:rFonts w:cs="Times New Roman"/>
        </w:rPr>
        <w:t xml:space="preserve">budu se snažit </w:t>
      </w:r>
      <w:r w:rsidR="00825DFA" w:rsidRPr="00196871">
        <w:rPr>
          <w:rFonts w:cs="Times New Roman"/>
        </w:rPr>
        <w:t xml:space="preserve">překonat některé zaběhnuté stereotypy, které nejsou efektivní. </w:t>
      </w:r>
    </w:p>
    <w:p w:rsidR="000A669A" w:rsidRPr="00196871" w:rsidRDefault="000A669A" w:rsidP="00825DFA">
      <w:pPr>
        <w:spacing w:after="0" w:line="240" w:lineRule="auto"/>
        <w:ind w:firstLine="360"/>
        <w:jc w:val="both"/>
        <w:rPr>
          <w:rFonts w:cs="Times New Roman"/>
        </w:rPr>
      </w:pPr>
    </w:p>
    <w:p w:rsidR="00196871" w:rsidRDefault="00196871" w:rsidP="00196871">
      <w:pPr>
        <w:pStyle w:val="Bezmezer"/>
      </w:pPr>
    </w:p>
    <w:p w:rsidR="00196871" w:rsidRDefault="00196871" w:rsidP="00196871">
      <w:pPr>
        <w:pStyle w:val="Bezmezer"/>
      </w:pPr>
      <w:r>
        <w:t>………………………………………………………..</w:t>
      </w:r>
    </w:p>
    <w:p w:rsidR="002158FF" w:rsidRPr="008B6BF9" w:rsidRDefault="002158FF" w:rsidP="00196871">
      <w:pPr>
        <w:pStyle w:val="Bezmezer"/>
        <w:rPr>
          <w:b/>
          <w:sz w:val="24"/>
          <w:szCs w:val="24"/>
        </w:rPr>
      </w:pPr>
      <w:r w:rsidRPr="00196871">
        <w:t>Mgr. Bc. Ludmila Kozákov</w:t>
      </w:r>
      <w:r w:rsidRPr="008B6BF9">
        <w:rPr>
          <w:sz w:val="24"/>
          <w:szCs w:val="24"/>
        </w:rPr>
        <w:t>á</w:t>
      </w:r>
      <w:r w:rsidR="00196871">
        <w:rPr>
          <w:sz w:val="24"/>
          <w:szCs w:val="24"/>
        </w:rPr>
        <w:t xml:space="preserve">          </w:t>
      </w:r>
      <w:r w:rsidRPr="008B6BF9">
        <w:rPr>
          <w:sz w:val="24"/>
          <w:szCs w:val="24"/>
        </w:rPr>
        <w:t xml:space="preserve">                                                                                                 </w:t>
      </w:r>
    </w:p>
    <w:bookmarkEnd w:id="0"/>
    <w:p w:rsidR="00196871" w:rsidRPr="008B6BF9" w:rsidRDefault="00196871">
      <w:pPr>
        <w:pStyle w:val="Bezmezer"/>
        <w:rPr>
          <w:b/>
          <w:sz w:val="24"/>
          <w:szCs w:val="24"/>
        </w:rPr>
      </w:pPr>
    </w:p>
    <w:sectPr w:rsidR="00196871" w:rsidRPr="008B6BF9" w:rsidSect="00FB2A4E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47" w:rsidRDefault="00955347" w:rsidP="00507EC7">
      <w:pPr>
        <w:spacing w:after="0" w:line="240" w:lineRule="auto"/>
      </w:pPr>
      <w:r>
        <w:separator/>
      </w:r>
    </w:p>
  </w:endnote>
  <w:endnote w:type="continuationSeparator" w:id="0">
    <w:p w:rsidR="00955347" w:rsidRDefault="00955347" w:rsidP="0050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71" w:rsidRPr="00823A12" w:rsidRDefault="00B51D52" w:rsidP="00B51D52">
    <w:pPr>
      <w:pStyle w:val="Zpat"/>
      <w:jc w:val="right"/>
    </w:pPr>
    <w:r>
      <w:t>1.</w:t>
    </w:r>
    <w:r w:rsidR="00BB2A75">
      <w:t xml:space="preserve"> </w:t>
    </w:r>
    <w:r>
      <w:t>1.</w:t>
    </w:r>
    <w:r w:rsidR="00BB2A75">
      <w:t xml:space="preserve"> </w:t>
    </w:r>
    <w: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47" w:rsidRDefault="00955347" w:rsidP="00507EC7">
      <w:pPr>
        <w:spacing w:after="0" w:line="240" w:lineRule="auto"/>
      </w:pPr>
      <w:r>
        <w:separator/>
      </w:r>
    </w:p>
  </w:footnote>
  <w:footnote w:type="continuationSeparator" w:id="0">
    <w:p w:rsidR="00955347" w:rsidRDefault="00955347" w:rsidP="0050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F9" w:rsidRPr="008B6BF9" w:rsidRDefault="00955347" w:rsidP="008B6BF9">
    <w:pPr>
      <w:pStyle w:val="Zhlav"/>
      <w:pBdr>
        <w:bottom w:val="single" w:sz="4" w:space="1" w:color="auto"/>
      </w:pBdr>
      <w:jc w:val="right"/>
      <w:rPr>
        <w:b/>
        <w:color w:val="1F497D" w:themeColor="text2"/>
        <w:sz w:val="40"/>
        <w:szCs w:val="40"/>
      </w:rPr>
    </w:pPr>
    <w:sdt>
      <w:sdtPr>
        <w:rPr>
          <w:b/>
          <w:color w:val="1F497D" w:themeColor="text2"/>
          <w:sz w:val="40"/>
          <w:szCs w:val="40"/>
        </w:rPr>
        <w:id w:val="263197421"/>
        <w:docPartObj>
          <w:docPartGallery w:val="Page Numbers (Margins)"/>
          <w:docPartUnique/>
        </w:docPartObj>
      </w:sdtPr>
      <w:sdtEndPr/>
      <w:sdtContent>
        <w:r w:rsidR="000A2424">
          <w:rPr>
            <w:b/>
            <w:noProof/>
            <w:color w:val="1F497D" w:themeColor="text2"/>
            <w:sz w:val="40"/>
            <w:szCs w:val="40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51D52" w:rsidRDefault="00B51D5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0A2424" w:rsidRPr="000A242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X1F/TYICAAAF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51D52" w:rsidRDefault="00B51D5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0A2424" w:rsidRPr="000A242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6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B6BF9" w:rsidRPr="008B6BF9">
      <w:rPr>
        <w:b/>
        <w:color w:val="1F497D" w:themeColor="text2"/>
        <w:sz w:val="40"/>
        <w:szCs w:val="40"/>
      </w:rPr>
      <w:t>KONCEPCE ROZVOJE ŠKOLY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D06"/>
    <w:multiLevelType w:val="hybridMultilevel"/>
    <w:tmpl w:val="4532FD0E"/>
    <w:lvl w:ilvl="0" w:tplc="30BE46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A79"/>
    <w:multiLevelType w:val="hybridMultilevel"/>
    <w:tmpl w:val="4028CB4A"/>
    <w:lvl w:ilvl="0" w:tplc="30BE4616">
      <w:numFmt w:val="bullet"/>
      <w:lvlText w:val="-"/>
      <w:lvlJc w:val="left"/>
      <w:pPr>
        <w:ind w:left="16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0DCF7117"/>
    <w:multiLevelType w:val="hybridMultilevel"/>
    <w:tmpl w:val="E11CAEA2"/>
    <w:lvl w:ilvl="0" w:tplc="30BE46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1366"/>
    <w:multiLevelType w:val="hybridMultilevel"/>
    <w:tmpl w:val="A67C612C"/>
    <w:lvl w:ilvl="0" w:tplc="0405000F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</w:lvl>
    <w:lvl w:ilvl="1" w:tplc="30BE4616">
      <w:numFmt w:val="bullet"/>
      <w:lvlText w:val="-"/>
      <w:lvlJc w:val="left"/>
      <w:pPr>
        <w:tabs>
          <w:tab w:val="num" w:pos="1552"/>
        </w:tabs>
        <w:ind w:left="15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6" w15:restartNumberingAfterBreak="0">
    <w:nsid w:val="13D516C6"/>
    <w:multiLevelType w:val="hybridMultilevel"/>
    <w:tmpl w:val="B0982B68"/>
    <w:lvl w:ilvl="0" w:tplc="30BE4616">
      <w:numFmt w:val="bullet"/>
      <w:lvlText w:val="-"/>
      <w:lvlJc w:val="left"/>
      <w:pPr>
        <w:ind w:left="167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7" w15:restartNumberingAfterBreak="0">
    <w:nsid w:val="190C07CE"/>
    <w:multiLevelType w:val="singleLevel"/>
    <w:tmpl w:val="30BE461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C813791"/>
    <w:multiLevelType w:val="hybridMultilevel"/>
    <w:tmpl w:val="01BE1F60"/>
    <w:lvl w:ilvl="0" w:tplc="30BE46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E01"/>
    <w:multiLevelType w:val="hybridMultilevel"/>
    <w:tmpl w:val="D318B5E0"/>
    <w:lvl w:ilvl="0" w:tplc="30BE4616">
      <w:numFmt w:val="bullet"/>
      <w:lvlText w:val="-"/>
      <w:lvlJc w:val="left"/>
      <w:pPr>
        <w:ind w:left="14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1D86647E"/>
    <w:multiLevelType w:val="hybridMultilevel"/>
    <w:tmpl w:val="0FE8A1B2"/>
    <w:lvl w:ilvl="0" w:tplc="30BE4616">
      <w:numFmt w:val="bullet"/>
      <w:lvlText w:val="-"/>
      <w:lvlJc w:val="left"/>
      <w:pPr>
        <w:ind w:left="10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244F2B8B"/>
    <w:multiLevelType w:val="hybridMultilevel"/>
    <w:tmpl w:val="3C72499A"/>
    <w:lvl w:ilvl="0" w:tplc="30BE4616">
      <w:numFmt w:val="bullet"/>
      <w:lvlText w:val="-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6A5DBA"/>
    <w:multiLevelType w:val="hybridMultilevel"/>
    <w:tmpl w:val="E31AF66C"/>
    <w:lvl w:ilvl="0" w:tplc="30BE4616">
      <w:numFmt w:val="bullet"/>
      <w:lvlText w:val="-"/>
      <w:lvlJc w:val="left"/>
      <w:pPr>
        <w:ind w:left="11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2EBC22D5"/>
    <w:multiLevelType w:val="hybridMultilevel"/>
    <w:tmpl w:val="19CC3088"/>
    <w:lvl w:ilvl="0" w:tplc="30BE4616">
      <w:numFmt w:val="bullet"/>
      <w:lvlText w:val="-"/>
      <w:lvlJc w:val="left"/>
      <w:pPr>
        <w:ind w:left="11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3B14533"/>
    <w:multiLevelType w:val="hybridMultilevel"/>
    <w:tmpl w:val="5FBAB5D8"/>
    <w:lvl w:ilvl="0" w:tplc="30BE46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362A1"/>
    <w:multiLevelType w:val="hybridMultilevel"/>
    <w:tmpl w:val="2E5E3116"/>
    <w:lvl w:ilvl="0" w:tplc="30BE46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9D1"/>
    <w:multiLevelType w:val="hybridMultilevel"/>
    <w:tmpl w:val="82FC86B6"/>
    <w:lvl w:ilvl="0" w:tplc="30BE46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1FA6"/>
    <w:multiLevelType w:val="hybridMultilevel"/>
    <w:tmpl w:val="DA98A4B4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3DDA1774"/>
    <w:multiLevelType w:val="hybridMultilevel"/>
    <w:tmpl w:val="FDD09D38"/>
    <w:lvl w:ilvl="0" w:tplc="30BE4616">
      <w:numFmt w:val="bullet"/>
      <w:lvlText w:val="-"/>
      <w:lvlJc w:val="left"/>
      <w:pPr>
        <w:ind w:left="17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9" w15:restartNumberingAfterBreak="0">
    <w:nsid w:val="4213187C"/>
    <w:multiLevelType w:val="hybridMultilevel"/>
    <w:tmpl w:val="0C94F8D2"/>
    <w:lvl w:ilvl="0" w:tplc="30BE4616">
      <w:numFmt w:val="bullet"/>
      <w:lvlText w:val="-"/>
      <w:lvlJc w:val="left"/>
      <w:pPr>
        <w:ind w:left="8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426A1B5A"/>
    <w:multiLevelType w:val="hybridMultilevel"/>
    <w:tmpl w:val="FD60EA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B671E"/>
    <w:multiLevelType w:val="hybridMultilevel"/>
    <w:tmpl w:val="71AC60A0"/>
    <w:lvl w:ilvl="0" w:tplc="30BE4616">
      <w:numFmt w:val="bullet"/>
      <w:lvlText w:val="-"/>
      <w:lvlJc w:val="left"/>
      <w:pPr>
        <w:ind w:left="8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 w15:restartNumberingAfterBreak="0">
    <w:nsid w:val="456A492F"/>
    <w:multiLevelType w:val="hybridMultilevel"/>
    <w:tmpl w:val="97CA8868"/>
    <w:lvl w:ilvl="0" w:tplc="30BE4616"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B1810DC"/>
    <w:multiLevelType w:val="hybridMultilevel"/>
    <w:tmpl w:val="D8A6D936"/>
    <w:lvl w:ilvl="0" w:tplc="30BE46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01814"/>
    <w:multiLevelType w:val="hybridMultilevel"/>
    <w:tmpl w:val="DD4EB2E2"/>
    <w:lvl w:ilvl="0" w:tplc="30BE4616">
      <w:numFmt w:val="bullet"/>
      <w:lvlText w:val="-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5" w15:restartNumberingAfterBreak="0">
    <w:nsid w:val="539958DC"/>
    <w:multiLevelType w:val="hybridMultilevel"/>
    <w:tmpl w:val="5D1EC958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539A073C"/>
    <w:multiLevelType w:val="hybridMultilevel"/>
    <w:tmpl w:val="75EAF08C"/>
    <w:lvl w:ilvl="0" w:tplc="30BE4616">
      <w:numFmt w:val="bullet"/>
      <w:lvlText w:val="-"/>
      <w:lvlJc w:val="left"/>
      <w:pPr>
        <w:ind w:left="8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55667955"/>
    <w:multiLevelType w:val="hybridMultilevel"/>
    <w:tmpl w:val="2C6238B8"/>
    <w:lvl w:ilvl="0" w:tplc="30BE4616">
      <w:numFmt w:val="bullet"/>
      <w:lvlText w:val="-"/>
      <w:lvlJc w:val="left"/>
      <w:pPr>
        <w:ind w:left="11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8" w15:restartNumberingAfterBreak="0">
    <w:nsid w:val="616646A5"/>
    <w:multiLevelType w:val="hybridMultilevel"/>
    <w:tmpl w:val="B56A1B44"/>
    <w:lvl w:ilvl="0" w:tplc="30BE4616">
      <w:numFmt w:val="bullet"/>
      <w:lvlText w:val="-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30BE4616">
      <w:numFmt w:val="bullet"/>
      <w:lvlText w:val="-"/>
      <w:lvlJc w:val="left"/>
      <w:pPr>
        <w:tabs>
          <w:tab w:val="num" w:pos="1552"/>
        </w:tabs>
        <w:ind w:left="15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9" w15:restartNumberingAfterBreak="0">
    <w:nsid w:val="628D191D"/>
    <w:multiLevelType w:val="hybridMultilevel"/>
    <w:tmpl w:val="3392F13A"/>
    <w:lvl w:ilvl="0" w:tplc="30BE46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62FD6"/>
    <w:multiLevelType w:val="hybridMultilevel"/>
    <w:tmpl w:val="CCBE36C6"/>
    <w:lvl w:ilvl="0" w:tplc="30BE4616">
      <w:numFmt w:val="bullet"/>
      <w:lvlText w:val="-"/>
      <w:lvlJc w:val="left"/>
      <w:pPr>
        <w:ind w:left="11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 w15:restartNumberingAfterBreak="0">
    <w:nsid w:val="7B390DC9"/>
    <w:multiLevelType w:val="hybridMultilevel"/>
    <w:tmpl w:val="BF2C8F6C"/>
    <w:lvl w:ilvl="0" w:tplc="30BE4616">
      <w:numFmt w:val="bullet"/>
      <w:lvlText w:val="-"/>
      <w:lvlJc w:val="left"/>
      <w:pPr>
        <w:ind w:left="108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29"/>
  </w:num>
  <w:num w:numId="6">
    <w:abstractNumId w:val="23"/>
  </w:num>
  <w:num w:numId="7">
    <w:abstractNumId w:val="11"/>
  </w:num>
  <w:num w:numId="8">
    <w:abstractNumId w:val="24"/>
  </w:num>
  <w:num w:numId="9">
    <w:abstractNumId w:val="28"/>
  </w:num>
  <w:num w:numId="10">
    <w:abstractNumId w:val="20"/>
  </w:num>
  <w:num w:numId="11">
    <w:abstractNumId w:val="17"/>
  </w:num>
  <w:num w:numId="12">
    <w:abstractNumId w:val="25"/>
  </w:num>
  <w:num w:numId="13">
    <w:abstractNumId w:val="9"/>
  </w:num>
  <w:num w:numId="14">
    <w:abstractNumId w:val="2"/>
  </w:num>
  <w:num w:numId="15">
    <w:abstractNumId w:val="14"/>
  </w:num>
  <w:num w:numId="16">
    <w:abstractNumId w:val="3"/>
  </w:num>
  <w:num w:numId="17">
    <w:abstractNumId w:val="22"/>
  </w:num>
  <w:num w:numId="18">
    <w:abstractNumId w:val="6"/>
  </w:num>
  <w:num w:numId="19">
    <w:abstractNumId w:val="18"/>
  </w:num>
  <w:num w:numId="20">
    <w:abstractNumId w:val="15"/>
  </w:num>
  <w:num w:numId="21">
    <w:abstractNumId w:val="21"/>
  </w:num>
  <w:num w:numId="22">
    <w:abstractNumId w:val="31"/>
  </w:num>
  <w:num w:numId="23">
    <w:abstractNumId w:val="16"/>
  </w:num>
  <w:num w:numId="24">
    <w:abstractNumId w:val="13"/>
  </w:num>
  <w:num w:numId="25">
    <w:abstractNumId w:val="30"/>
  </w:num>
  <w:num w:numId="26">
    <w:abstractNumId w:val="19"/>
  </w:num>
  <w:num w:numId="27">
    <w:abstractNumId w:val="12"/>
  </w:num>
  <w:num w:numId="28">
    <w:abstractNumId w:val="27"/>
  </w:num>
  <w:num w:numId="29">
    <w:abstractNumId w:val="26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2"/>
    <w:rsid w:val="0000096E"/>
    <w:rsid w:val="00014C6D"/>
    <w:rsid w:val="00022B73"/>
    <w:rsid w:val="000317B3"/>
    <w:rsid w:val="00061190"/>
    <w:rsid w:val="000618DF"/>
    <w:rsid w:val="00073B58"/>
    <w:rsid w:val="000A2424"/>
    <w:rsid w:val="000A669A"/>
    <w:rsid w:val="000C1C2F"/>
    <w:rsid w:val="000D3611"/>
    <w:rsid w:val="000D4C4D"/>
    <w:rsid w:val="000D7E45"/>
    <w:rsid w:val="000E19B6"/>
    <w:rsid w:val="000F309E"/>
    <w:rsid w:val="00101B92"/>
    <w:rsid w:val="00105CAA"/>
    <w:rsid w:val="00107318"/>
    <w:rsid w:val="001262D5"/>
    <w:rsid w:val="001365D5"/>
    <w:rsid w:val="001369DF"/>
    <w:rsid w:val="0014281A"/>
    <w:rsid w:val="0017313C"/>
    <w:rsid w:val="0017771A"/>
    <w:rsid w:val="00196871"/>
    <w:rsid w:val="001A213C"/>
    <w:rsid w:val="001B2E6D"/>
    <w:rsid w:val="001C31D1"/>
    <w:rsid w:val="001E0250"/>
    <w:rsid w:val="001E3354"/>
    <w:rsid w:val="001E3816"/>
    <w:rsid w:val="0020664D"/>
    <w:rsid w:val="002158FF"/>
    <w:rsid w:val="00225CE0"/>
    <w:rsid w:val="002706C0"/>
    <w:rsid w:val="0028732A"/>
    <w:rsid w:val="002B03A8"/>
    <w:rsid w:val="002B1730"/>
    <w:rsid w:val="002C32E1"/>
    <w:rsid w:val="002E7BA9"/>
    <w:rsid w:val="002F1A3C"/>
    <w:rsid w:val="00311994"/>
    <w:rsid w:val="00347715"/>
    <w:rsid w:val="00353E4F"/>
    <w:rsid w:val="00383D48"/>
    <w:rsid w:val="00397992"/>
    <w:rsid w:val="003E0A68"/>
    <w:rsid w:val="003E7C03"/>
    <w:rsid w:val="003F0704"/>
    <w:rsid w:val="00404A1C"/>
    <w:rsid w:val="0043346D"/>
    <w:rsid w:val="00435A6F"/>
    <w:rsid w:val="004557E5"/>
    <w:rsid w:val="004626F9"/>
    <w:rsid w:val="00462851"/>
    <w:rsid w:val="004657BB"/>
    <w:rsid w:val="00474D9A"/>
    <w:rsid w:val="0048087C"/>
    <w:rsid w:val="004849F0"/>
    <w:rsid w:val="004C1F5A"/>
    <w:rsid w:val="004E538A"/>
    <w:rsid w:val="0050670E"/>
    <w:rsid w:val="00507EC7"/>
    <w:rsid w:val="0051503A"/>
    <w:rsid w:val="005207F0"/>
    <w:rsid w:val="00520D34"/>
    <w:rsid w:val="00526C87"/>
    <w:rsid w:val="00543EBC"/>
    <w:rsid w:val="00566D33"/>
    <w:rsid w:val="0058678B"/>
    <w:rsid w:val="0059026C"/>
    <w:rsid w:val="00590707"/>
    <w:rsid w:val="005933F8"/>
    <w:rsid w:val="005A06CA"/>
    <w:rsid w:val="005A13DE"/>
    <w:rsid w:val="005A4F93"/>
    <w:rsid w:val="005B5EBF"/>
    <w:rsid w:val="005E0915"/>
    <w:rsid w:val="005E2B73"/>
    <w:rsid w:val="005F254E"/>
    <w:rsid w:val="005F47E3"/>
    <w:rsid w:val="00601A56"/>
    <w:rsid w:val="006A534C"/>
    <w:rsid w:val="006B60C8"/>
    <w:rsid w:val="006B6D8D"/>
    <w:rsid w:val="006C3F13"/>
    <w:rsid w:val="006D1762"/>
    <w:rsid w:val="006E2F9C"/>
    <w:rsid w:val="006E4D68"/>
    <w:rsid w:val="006E5587"/>
    <w:rsid w:val="006F0C7F"/>
    <w:rsid w:val="00716694"/>
    <w:rsid w:val="00765B1B"/>
    <w:rsid w:val="007812DB"/>
    <w:rsid w:val="007D1C89"/>
    <w:rsid w:val="007F3967"/>
    <w:rsid w:val="008014A5"/>
    <w:rsid w:val="00823A12"/>
    <w:rsid w:val="00825DFA"/>
    <w:rsid w:val="00833DBE"/>
    <w:rsid w:val="00853FFA"/>
    <w:rsid w:val="00860C61"/>
    <w:rsid w:val="0087307B"/>
    <w:rsid w:val="00873BB2"/>
    <w:rsid w:val="008A06A0"/>
    <w:rsid w:val="008B5889"/>
    <w:rsid w:val="008B6BF9"/>
    <w:rsid w:val="008D44A8"/>
    <w:rsid w:val="00916D25"/>
    <w:rsid w:val="009221CB"/>
    <w:rsid w:val="0093384D"/>
    <w:rsid w:val="00955347"/>
    <w:rsid w:val="00964BEC"/>
    <w:rsid w:val="0098028D"/>
    <w:rsid w:val="009A6453"/>
    <w:rsid w:val="009B0A5C"/>
    <w:rsid w:val="009B32BE"/>
    <w:rsid w:val="009C2F63"/>
    <w:rsid w:val="009E4857"/>
    <w:rsid w:val="009F12F4"/>
    <w:rsid w:val="009F37AB"/>
    <w:rsid w:val="00A008A4"/>
    <w:rsid w:val="00A1071D"/>
    <w:rsid w:val="00A16751"/>
    <w:rsid w:val="00A2470D"/>
    <w:rsid w:val="00A30C28"/>
    <w:rsid w:val="00AB2D6B"/>
    <w:rsid w:val="00AC08FA"/>
    <w:rsid w:val="00AC1945"/>
    <w:rsid w:val="00AC1A77"/>
    <w:rsid w:val="00B009B0"/>
    <w:rsid w:val="00B02F85"/>
    <w:rsid w:val="00B131FB"/>
    <w:rsid w:val="00B42AA2"/>
    <w:rsid w:val="00B51D52"/>
    <w:rsid w:val="00B621F8"/>
    <w:rsid w:val="00B7192D"/>
    <w:rsid w:val="00B94B21"/>
    <w:rsid w:val="00BB2A75"/>
    <w:rsid w:val="00BB7169"/>
    <w:rsid w:val="00BE46D4"/>
    <w:rsid w:val="00C0099D"/>
    <w:rsid w:val="00C37EC2"/>
    <w:rsid w:val="00C72BDC"/>
    <w:rsid w:val="00C81AC4"/>
    <w:rsid w:val="00C84930"/>
    <w:rsid w:val="00CD33E2"/>
    <w:rsid w:val="00CF1BF7"/>
    <w:rsid w:val="00CF2246"/>
    <w:rsid w:val="00D00FE8"/>
    <w:rsid w:val="00D10EA0"/>
    <w:rsid w:val="00D12D7D"/>
    <w:rsid w:val="00D14C23"/>
    <w:rsid w:val="00D56211"/>
    <w:rsid w:val="00D71940"/>
    <w:rsid w:val="00D72E2C"/>
    <w:rsid w:val="00D93B57"/>
    <w:rsid w:val="00DA3072"/>
    <w:rsid w:val="00DD7EE6"/>
    <w:rsid w:val="00DE463A"/>
    <w:rsid w:val="00DF172E"/>
    <w:rsid w:val="00E21492"/>
    <w:rsid w:val="00E45B28"/>
    <w:rsid w:val="00EA1AEA"/>
    <w:rsid w:val="00EB0821"/>
    <w:rsid w:val="00EC0E8C"/>
    <w:rsid w:val="00EC6256"/>
    <w:rsid w:val="00ED0F05"/>
    <w:rsid w:val="00F60EC8"/>
    <w:rsid w:val="00F71DE9"/>
    <w:rsid w:val="00F72755"/>
    <w:rsid w:val="00F75A0D"/>
    <w:rsid w:val="00F80866"/>
    <w:rsid w:val="00F83021"/>
    <w:rsid w:val="00FA3FFD"/>
    <w:rsid w:val="00FB2A4E"/>
    <w:rsid w:val="00FD2DD6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CAA4E-7B2B-4E4F-B559-3B02DDA9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C23"/>
  </w:style>
  <w:style w:type="paragraph" w:styleId="Nadpis1">
    <w:name w:val="heading 1"/>
    <w:basedOn w:val="Normln"/>
    <w:next w:val="Normln"/>
    <w:link w:val="Nadpis1Char"/>
    <w:qFormat/>
    <w:rsid w:val="00CD33E2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F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f32">
    <w:name w:val="ff32"/>
    <w:basedOn w:val="Standardnpsmoodstavce"/>
    <w:rsid w:val="00CD33E2"/>
    <w:rPr>
      <w:rFonts w:ascii="Tahoma" w:hAnsi="Tahoma" w:cs="Tahoma" w:hint="default"/>
    </w:rPr>
  </w:style>
  <w:style w:type="character" w:customStyle="1" w:styleId="ff12">
    <w:name w:val="ff12"/>
    <w:basedOn w:val="Standardnpsmoodstavce"/>
    <w:rsid w:val="00CD33E2"/>
    <w:rPr>
      <w:rFonts w:ascii="Tahoma" w:hAnsi="Tahoma" w:cs="Tahoma" w:hint="default"/>
    </w:rPr>
  </w:style>
  <w:style w:type="paragraph" w:styleId="Nzev">
    <w:name w:val="Title"/>
    <w:basedOn w:val="Normln"/>
    <w:link w:val="NzevChar"/>
    <w:qFormat/>
    <w:rsid w:val="00CD33E2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D33E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D33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D33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33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D33E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D33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0F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71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7169"/>
  </w:style>
  <w:style w:type="paragraph" w:styleId="Odstavecseseznamem">
    <w:name w:val="List Paragraph"/>
    <w:basedOn w:val="Normln"/>
    <w:uiPriority w:val="34"/>
    <w:qFormat/>
    <w:rsid w:val="007D1C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EC7"/>
  </w:style>
  <w:style w:type="paragraph" w:styleId="Zpat">
    <w:name w:val="footer"/>
    <w:basedOn w:val="Normln"/>
    <w:link w:val="ZpatChar"/>
    <w:uiPriority w:val="99"/>
    <w:unhideWhenUsed/>
    <w:rsid w:val="0050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EC7"/>
  </w:style>
  <w:style w:type="paragraph" w:styleId="Bezmezer">
    <w:name w:val="No Spacing"/>
    <w:uiPriority w:val="1"/>
    <w:qFormat/>
    <w:rsid w:val="00196871"/>
    <w:pPr>
      <w:spacing w:after="0" w:line="240" w:lineRule="auto"/>
    </w:pPr>
  </w:style>
  <w:style w:type="paragraph" w:customStyle="1" w:styleId="Default">
    <w:name w:val="Default"/>
    <w:rsid w:val="00593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281A"/>
    <w:rPr>
      <w:strike w:val="0"/>
      <w:dstrike w:val="0"/>
      <w:color w:val="77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uj.cz/Citaty/autorinfo-258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FDE6EB-2191-4563-B365-1B1FA118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2737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Kozáková</dc:creator>
  <cp:lastModifiedBy>uzivatel</cp:lastModifiedBy>
  <cp:revision>2</cp:revision>
  <dcterms:created xsi:type="dcterms:W3CDTF">2018-11-21T16:57:00Z</dcterms:created>
  <dcterms:modified xsi:type="dcterms:W3CDTF">2018-11-21T16:57:00Z</dcterms:modified>
</cp:coreProperties>
</file>