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A0" w:rsidRPr="00D12CA0" w:rsidRDefault="00D12CA0" w:rsidP="00D12CA0">
      <w:pPr>
        <w:jc w:val="center"/>
        <w:rPr>
          <w:b/>
          <w:color w:val="222222"/>
          <w:sz w:val="28"/>
          <w:szCs w:val="28"/>
          <w:u w:val="single"/>
        </w:rPr>
      </w:pPr>
      <w:r w:rsidRPr="00D12CA0">
        <w:rPr>
          <w:b/>
          <w:color w:val="222222"/>
          <w:sz w:val="28"/>
          <w:szCs w:val="28"/>
          <w:u w:val="single"/>
        </w:rPr>
        <w:t>Tři trojice tipů a doporučení od Psychologického ústavu Akademie Věd ČR</w:t>
      </w:r>
    </w:p>
    <w:p w:rsidR="000868D3" w:rsidRPr="00D12CA0" w:rsidRDefault="00D12CA0" w:rsidP="00D12CA0">
      <w:pPr>
        <w:jc w:val="center"/>
        <w:rPr>
          <w:b/>
          <w:color w:val="222222"/>
          <w:sz w:val="28"/>
          <w:szCs w:val="28"/>
        </w:rPr>
      </w:pPr>
      <w:r w:rsidRPr="00D12CA0">
        <w:rPr>
          <w:b/>
          <w:color w:val="222222"/>
          <w:sz w:val="28"/>
          <w:szCs w:val="28"/>
        </w:rPr>
        <w:t>(na základě jejich výzkumů)</w:t>
      </w:r>
    </w:p>
    <w:p w:rsidR="00D12CA0" w:rsidRDefault="00D12CA0" w:rsidP="00D12CA0">
      <w:pPr>
        <w:tabs>
          <w:tab w:val="left" w:pos="7137"/>
        </w:tabs>
        <w:rPr>
          <w:b/>
          <w:color w:val="222222"/>
        </w:rPr>
      </w:pPr>
      <w:r>
        <w:rPr>
          <w:b/>
          <w:color w:val="222222"/>
        </w:rPr>
        <w:tab/>
      </w:r>
    </w:p>
    <w:p w:rsidR="00D12CA0" w:rsidRDefault="00D12CA0">
      <w:r w:rsidRPr="00D12CA0">
        <w:drawing>
          <wp:inline distT="114300" distB="114300" distL="114300" distR="114300">
            <wp:extent cx="5734050" cy="5283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28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2CA0" w:rsidRDefault="00D12CA0" w:rsidP="00D12CA0"/>
    <w:p w:rsidR="00D12CA0" w:rsidRDefault="00D12CA0" w:rsidP="00D12CA0">
      <w:pPr>
        <w:jc w:val="right"/>
      </w:pPr>
    </w:p>
    <w:p w:rsidR="00D12CA0" w:rsidRDefault="00D12CA0" w:rsidP="00D12CA0">
      <w:pPr>
        <w:jc w:val="right"/>
      </w:pPr>
    </w:p>
    <w:p w:rsidR="00D12CA0" w:rsidRDefault="00D12CA0" w:rsidP="00D12CA0">
      <w:pPr>
        <w:jc w:val="right"/>
      </w:pPr>
    </w:p>
    <w:p w:rsidR="00D12CA0" w:rsidRDefault="00D12CA0" w:rsidP="00D12CA0">
      <w:pPr>
        <w:jc w:val="right"/>
      </w:pPr>
    </w:p>
    <w:p w:rsidR="00D12CA0" w:rsidRDefault="00D12CA0" w:rsidP="00D12CA0">
      <w:pPr>
        <w:jc w:val="right"/>
      </w:pPr>
    </w:p>
    <w:p w:rsidR="00D12CA0" w:rsidRDefault="00D12CA0" w:rsidP="00D12CA0">
      <w:pPr>
        <w:jc w:val="right"/>
      </w:pPr>
    </w:p>
    <w:p w:rsidR="00D12CA0" w:rsidRDefault="00D12CA0" w:rsidP="00D12CA0">
      <w:pPr>
        <w:jc w:val="right"/>
      </w:pPr>
    </w:p>
    <w:p w:rsidR="00D12CA0" w:rsidRDefault="00D12CA0" w:rsidP="00D12CA0">
      <w:r w:rsidRPr="00D12CA0">
        <w:drawing>
          <wp:inline distT="114300" distB="114300" distL="114300" distR="114300">
            <wp:extent cx="5734050" cy="5080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Default="00D12CA0" w:rsidP="00D12CA0"/>
    <w:p w:rsidR="00D12CA0" w:rsidRPr="00D12CA0" w:rsidRDefault="00D12CA0" w:rsidP="00D12CA0">
      <w:r w:rsidRPr="00D12CA0">
        <w:drawing>
          <wp:inline distT="114300" distB="114300" distL="114300" distR="114300">
            <wp:extent cx="5734050" cy="50038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0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12CA0" w:rsidRPr="00D12CA0" w:rsidSect="00EA1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12CA0"/>
    <w:rsid w:val="008529C9"/>
    <w:rsid w:val="00B5460D"/>
    <w:rsid w:val="00D12CA0"/>
    <w:rsid w:val="00EA1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1C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2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lutsia</dc:creator>
  <cp:lastModifiedBy>lutsia</cp:lastModifiedBy>
  <cp:revision>1</cp:revision>
  <dcterms:created xsi:type="dcterms:W3CDTF">2020-03-30T13:54:00Z</dcterms:created>
  <dcterms:modified xsi:type="dcterms:W3CDTF">2020-03-30T13:58:00Z</dcterms:modified>
</cp:coreProperties>
</file>