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F925F" w14:textId="77777777" w:rsidR="0063063A" w:rsidRDefault="0063063A" w:rsidP="0063063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Kultura, věda a technika před 2. světovou válkou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CFF0ED2" w14:textId="77777777" w:rsidR="0063063A" w:rsidRDefault="0063063A" w:rsidP="0063063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E84CA1" w14:textId="77777777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Životní styl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D09B1F" w14:textId="68538233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Uvolněnější společenská pravidla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BDDE9" w14:textId="634663C6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Lidé se chtějí bavit (20. léta)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DD11FA" w14:textId="754A27AF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Ženy získávají rovnocennější postavení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0797F5" w14:textId="492B8844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Rozmach sportu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D5D80D3" w14:textId="0D4F4043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Až do hospodářské krize se zvyšuje životní úroveň lidí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23EB02" w14:textId="59C2F212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Zavádění elektřiny i na venkov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FB62BA" w14:textId="09BD4275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Roste počet automobilů → stavba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dálnic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07397B" w14:textId="7CADA902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 městech vznikají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mrakodrapy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352191" w14:textId="77777777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Naivní umění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3557126" w14:textId="43EBF0FF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Naivní = prostý, až hloupoučký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E27E7D" w14:textId="0A5D5CF2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Zjednodušené obrazy, kterým „něco chybí“ (stíny, perspektiva…)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1B90C0" w14:textId="2825ACBF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 ČSR zejména Josef Lada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8CF296" w14:textId="77777777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Expresionismus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43405A" w14:textId="3E10E028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Reakce na 1. světovou válku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08B10F" w14:textId="278B3729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Pocity beznaděje, zkaženosti a úpadku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7D69BD" w14:textId="3D9D37F4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NOR malíř Edvard </w:t>
      </w:r>
      <w:r>
        <w:rPr>
          <w:rStyle w:val="spellingerror"/>
          <w:rFonts w:ascii="Calibri" w:hAnsi="Calibri" w:cs="Calibri"/>
          <w:sz w:val="22"/>
          <w:szCs w:val="22"/>
        </w:rPr>
        <w:t>Munch</w:t>
      </w:r>
      <w:r>
        <w:rPr>
          <w:rStyle w:val="normaltextrun"/>
          <w:rFonts w:ascii="Calibri" w:hAnsi="Calibri" w:cs="Calibri"/>
          <w:sz w:val="22"/>
          <w:szCs w:val="22"/>
        </w:rPr>
        <w:t> (Výkřik)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4E309B" w14:textId="77777777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Kubismus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AB85F1" w14:textId="42ABE0BE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 latinského </w:t>
      </w:r>
      <w:r>
        <w:rPr>
          <w:rStyle w:val="spellingerror"/>
          <w:rFonts w:ascii="Calibri" w:hAnsi="Calibri" w:cs="Calibri"/>
          <w:i/>
          <w:iCs/>
          <w:sz w:val="22"/>
          <w:szCs w:val="22"/>
        </w:rPr>
        <w:t>cubus</w:t>
      </w:r>
      <w:r>
        <w:rPr>
          <w:rStyle w:val="normaltextrun"/>
          <w:rFonts w:ascii="Calibri" w:hAnsi="Calibri" w:cs="Calibri"/>
          <w:sz w:val="22"/>
          <w:szCs w:val="22"/>
        </w:rPr>
        <w:t> = krychle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F3E745F" w14:textId="38FE04D4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Hlavně v malířství a architektuře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034A3D" w14:textId="06937BDC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Zobrazuje vše skrze geometrické tvary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43C507" w14:textId="578F5269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Architekti: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Josip Plečnik (Slovinec)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EA603B" w14:textId="77777777" w:rsidR="0063063A" w:rsidRDefault="0063063A" w:rsidP="0063063A">
      <w:pPr>
        <w:pStyle w:val="paragraph"/>
        <w:spacing w:before="0" w:beforeAutospacing="0" w:after="0" w:afterAutospacing="0"/>
        <w:ind w:left="141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Josef Gočár (ČS)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7A843C" w14:textId="25F00D08" w:rsidR="0063063A" w:rsidRDefault="0063063A" w:rsidP="0063063A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Malíři: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Pablo Picasso (ŠPA)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2FD29B" w14:textId="0A69C9E8" w:rsidR="0063063A" w:rsidRDefault="0063063A" w:rsidP="0063063A">
      <w:pPr>
        <w:pStyle w:val="paragraph"/>
        <w:spacing w:before="0" w:beforeAutospacing="0" w:after="0" w:afterAutospacing="0"/>
        <w:ind w:left="141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Emil Filla (ČS)</w:t>
      </w:r>
    </w:p>
    <w:p w14:paraId="177391BD" w14:textId="22665F92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Surrealismus</w:t>
      </w:r>
    </w:p>
    <w:p w14:paraId="4C6D218E" w14:textId="407A51DB" w:rsidR="0063063A" w:rsidRDefault="0063063A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Z FRA slov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sur</w:t>
      </w:r>
      <w:r>
        <w:rPr>
          <w:rStyle w:val="eop"/>
          <w:rFonts w:ascii="Calibri" w:hAnsi="Calibri" w:cs="Calibri"/>
          <w:sz w:val="22"/>
          <w:szCs w:val="22"/>
        </w:rPr>
        <w:t xml:space="preserve"> (nad) a </w:t>
      </w:r>
      <w:r>
        <w:rPr>
          <w:rStyle w:val="eop"/>
          <w:rFonts w:ascii="Calibri" w:hAnsi="Calibri" w:cs="Calibri"/>
          <w:i/>
          <w:iCs/>
          <w:sz w:val="22"/>
          <w:szCs w:val="22"/>
        </w:rPr>
        <w:t>réalité</w:t>
      </w:r>
      <w:r>
        <w:rPr>
          <w:rStyle w:val="eop"/>
          <w:rFonts w:ascii="Calibri" w:hAnsi="Calibri" w:cs="Calibri"/>
          <w:sz w:val="22"/>
          <w:szCs w:val="22"/>
        </w:rPr>
        <w:t xml:space="preserve"> (realita)</w:t>
      </w:r>
    </w:p>
    <w:p w14:paraId="2FA32596" w14:textId="088FAAA2" w:rsidR="0063063A" w:rsidRDefault="00F401A0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Zdůrazňuje podvědomí</w:t>
      </w:r>
    </w:p>
    <w:p w14:paraId="0A91AFBE" w14:textId="51419BAE" w:rsidR="00F401A0" w:rsidRDefault="00F401A0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Snaží se o zachycení snů, představ, pocitů a myšlenek</w:t>
      </w:r>
    </w:p>
    <w:p w14:paraId="5CFE30E3" w14:textId="29D32D4F" w:rsidR="00F401A0" w:rsidRDefault="00F401A0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Nezáleží na tom, jaká je věc ve skutečnosti, ale jen na tom, jak jí prožívám</w:t>
      </w:r>
    </w:p>
    <w:p w14:paraId="257E0857" w14:textId="203A14C8" w:rsidR="00F401A0" w:rsidRDefault="00F401A0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Projevuje se zejména v malířství a literatuře </w:t>
      </w:r>
      <w:r>
        <w:rPr>
          <w:rStyle w:val="normaltextrun"/>
          <w:rFonts w:ascii="Calibri" w:hAnsi="Calibri" w:cs="Calibri"/>
          <w:sz w:val="22"/>
          <w:szCs w:val="22"/>
        </w:rPr>
        <w:t>→</w:t>
      </w:r>
      <w:r>
        <w:rPr>
          <w:rStyle w:val="normaltextrun"/>
          <w:rFonts w:ascii="Calibri" w:hAnsi="Calibri" w:cs="Calibri"/>
          <w:sz w:val="22"/>
          <w:szCs w:val="22"/>
        </w:rPr>
        <w:t xml:space="preserve"> hudební texty</w:t>
      </w:r>
    </w:p>
    <w:p w14:paraId="6F3BF500" w14:textId="1B908800" w:rsidR="00F401A0" w:rsidRDefault="00F401A0" w:rsidP="0063063A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ŠPA malíř Salvador Dalí</w:t>
      </w:r>
    </w:p>
    <w:p w14:paraId="62454508" w14:textId="4B94CD85" w:rsidR="00F401A0" w:rsidRPr="00F401A0" w:rsidRDefault="00F401A0" w:rsidP="00F401A0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ČS malířka Toyen (vlastním jménem Marie Čermínová)</w:t>
      </w:r>
    </w:p>
    <w:p w14:paraId="1455D923" w14:textId="167D5546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Abstraktní umění</w:t>
      </w:r>
    </w:p>
    <w:p w14:paraId="613D16ED" w14:textId="54DFEFF6" w:rsidR="0063063A" w:rsidRDefault="00F401A0" w:rsidP="0063063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Týká se pouze malířství</w:t>
      </w:r>
    </w:p>
    <w:p w14:paraId="2E05A5C8" w14:textId="500396F8" w:rsidR="00F401A0" w:rsidRDefault="00F401A0" w:rsidP="0063063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Nezobrazuje žádné konkrétní věci, ani postavy</w:t>
      </w:r>
    </w:p>
    <w:p w14:paraId="34C38FF2" w14:textId="71F20972" w:rsidR="00F401A0" w:rsidRDefault="00F401A0" w:rsidP="0063063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RUS malíř Vasilij Kandinskij</w:t>
      </w:r>
    </w:p>
    <w:p w14:paraId="6D614C87" w14:textId="1A388A05" w:rsidR="00F401A0" w:rsidRDefault="00F401A0" w:rsidP="0063063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ČS malíř František Kupka</w:t>
      </w:r>
    </w:p>
    <w:p w14:paraId="0613A57B" w14:textId="15841EA0" w:rsidR="00F401A0" w:rsidRDefault="00F401A0" w:rsidP="00F4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Konstruktivismus</w:t>
      </w:r>
    </w:p>
    <w:p w14:paraId="08979E05" w14:textId="069D97FC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Vzniká v RUS po roce 1917</w:t>
      </w:r>
    </w:p>
    <w:p w14:paraId="66DC46DB" w14:textId="25E43A45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Odmítá vše staré</w:t>
      </w:r>
    </w:p>
    <w:p w14:paraId="3F9C3D83" w14:textId="798CE40A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Snaha zachovat viditelnou konstrukci</w:t>
      </w:r>
    </w:p>
    <w:p w14:paraId="2D154287" w14:textId="7D81C51D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Využívá nové materiály: beton a železo</w:t>
      </w:r>
    </w:p>
    <w:p w14:paraId="7673E9E2" w14:textId="643A7B51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Týká se zejména architektury</w:t>
      </w:r>
    </w:p>
    <w:p w14:paraId="3299B7A8" w14:textId="12DA3142" w:rsidR="00F401A0" w:rsidRDefault="00F401A0" w:rsidP="00F401A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Funkcionalismus</w:t>
      </w:r>
    </w:p>
    <w:p w14:paraId="57A07576" w14:textId="3DD76050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Prolíná se s konstruktivismem</w:t>
      </w:r>
    </w:p>
    <w:p w14:paraId="7C85AA47" w14:textId="4E27A92E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Hlavně v architektuře</w:t>
      </w:r>
    </w:p>
    <w:p w14:paraId="6F22137F" w14:textId="37A15C67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Stavby oproštěny od jakýchkoliv ozdob</w:t>
      </w:r>
    </w:p>
    <w:p w14:paraId="4462B0C3" w14:textId="46FE3C78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Důležitá je jen funkčnost</w:t>
      </w:r>
    </w:p>
    <w:p w14:paraId="2262AC39" w14:textId="264B9EC8" w:rsid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Příkladem je vila Tugendhat v Brně (památka UNESCO)</w:t>
      </w:r>
    </w:p>
    <w:p w14:paraId="3E17313A" w14:textId="462E2ED3" w:rsidR="00F401A0" w:rsidRPr="00F401A0" w:rsidRDefault="00F401A0" w:rsidP="00F401A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Typickou funkcionalistickou stavbou jsou </w:t>
      </w:r>
      <w:r>
        <w:rPr>
          <w:rFonts w:ascii="Calibri" w:hAnsi="Calibri" w:cs="Calibri"/>
          <w:i/>
          <w:iCs/>
          <w:sz w:val="22"/>
          <w:szCs w:val="22"/>
        </w:rPr>
        <w:t>panelová sídliště</w:t>
      </w:r>
    </w:p>
    <w:p w14:paraId="74C7250C" w14:textId="77777777" w:rsidR="00F401A0" w:rsidRPr="00F401A0" w:rsidRDefault="00F401A0" w:rsidP="00F401A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</w:p>
    <w:p w14:paraId="4FAF51DC" w14:textId="77777777" w:rsidR="0063063A" w:rsidRDefault="0063063A" w:rsidP="0063063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Úkol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CD33F8" w14:textId="2C658C89" w:rsidR="00C52A17" w:rsidRDefault="007D5D0A" w:rsidP="00F401A0">
      <w:pPr>
        <w:pStyle w:val="Odstavecseseznamem"/>
        <w:numPr>
          <w:ilvl w:val="0"/>
          <w:numId w:val="11"/>
        </w:numPr>
      </w:pPr>
      <w:r>
        <w:t>Vyzkoušejte si jednu z hlavních metod surrealismu – metodu volného psaní/kreslení</w:t>
      </w:r>
    </w:p>
    <w:p w14:paraId="7550EEA9" w14:textId="4ECD2CC0" w:rsidR="007D5D0A" w:rsidRDefault="007D5D0A" w:rsidP="00F401A0">
      <w:pPr>
        <w:pStyle w:val="Odstavecseseznamem"/>
        <w:numPr>
          <w:ilvl w:val="0"/>
          <w:numId w:val="11"/>
        </w:numPr>
      </w:pPr>
      <w:r>
        <w:t>Máte na výběr ze dvou možností</w:t>
      </w:r>
    </w:p>
    <w:p w14:paraId="303A9871" w14:textId="3AC8B482" w:rsidR="007D5D0A" w:rsidRDefault="007D5D0A" w:rsidP="00F401A0">
      <w:pPr>
        <w:pStyle w:val="Odstavecseseznamem"/>
        <w:numPr>
          <w:ilvl w:val="0"/>
          <w:numId w:val="11"/>
        </w:numPr>
      </w:pPr>
      <w:r>
        <w:t>Připravte si kus papíru a něco na psaní/kreslení. Uvolněte se a přestaňte myslet na vše kolem. Důležité je, abyste cíleně chvíli nemysleli vůbec na nic. Jakmile se vám v hlavě objeví nějaký obraz či slovo, tak ho napište/nakreslete. Takto můžete pokračovat tak dlouho, dokud se nepřistihnete, že nad tím přemýšlíte. Cílem je nechat pracovat vaše nevědomí.</w:t>
      </w:r>
    </w:p>
    <w:p w14:paraId="40C1A270" w14:textId="0475CE87" w:rsidR="007D5D0A" w:rsidRDefault="007D5D0A" w:rsidP="00F401A0">
      <w:pPr>
        <w:pStyle w:val="Odstavecseseznamem"/>
        <w:numPr>
          <w:ilvl w:val="0"/>
          <w:numId w:val="11"/>
        </w:numPr>
      </w:pPr>
      <w:r>
        <w:t>Svou práci mi, prosím, pošlete</w:t>
      </w:r>
      <w:bookmarkStart w:id="0" w:name="_GoBack"/>
      <w:bookmarkEnd w:id="0"/>
    </w:p>
    <w:sectPr w:rsidR="007D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E48"/>
    <w:multiLevelType w:val="multilevel"/>
    <w:tmpl w:val="C124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27303"/>
    <w:multiLevelType w:val="multilevel"/>
    <w:tmpl w:val="0704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673528"/>
    <w:multiLevelType w:val="multilevel"/>
    <w:tmpl w:val="F95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D21A9A"/>
    <w:multiLevelType w:val="multilevel"/>
    <w:tmpl w:val="525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7C427E"/>
    <w:multiLevelType w:val="hybridMultilevel"/>
    <w:tmpl w:val="0756D7F2"/>
    <w:lvl w:ilvl="0" w:tplc="AA3C6C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0707"/>
    <w:multiLevelType w:val="multilevel"/>
    <w:tmpl w:val="7746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2A46AD"/>
    <w:multiLevelType w:val="multilevel"/>
    <w:tmpl w:val="401C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DA761A"/>
    <w:multiLevelType w:val="multilevel"/>
    <w:tmpl w:val="0634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B45A9E"/>
    <w:multiLevelType w:val="multilevel"/>
    <w:tmpl w:val="3022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6103D"/>
    <w:multiLevelType w:val="hybridMultilevel"/>
    <w:tmpl w:val="113A3708"/>
    <w:lvl w:ilvl="0" w:tplc="324CF7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A20DE"/>
    <w:multiLevelType w:val="hybridMultilevel"/>
    <w:tmpl w:val="33EE9D20"/>
    <w:lvl w:ilvl="0" w:tplc="E80228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45333"/>
    <w:multiLevelType w:val="multilevel"/>
    <w:tmpl w:val="0E2C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AFF5901"/>
    <w:multiLevelType w:val="multilevel"/>
    <w:tmpl w:val="6FC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1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C"/>
    <w:rsid w:val="004E08FC"/>
    <w:rsid w:val="0063063A"/>
    <w:rsid w:val="007D5D0A"/>
    <w:rsid w:val="00C52A17"/>
    <w:rsid w:val="00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7D34"/>
  <w15:chartTrackingRefBased/>
  <w15:docId w15:val="{90AAA34E-8D56-41B5-B2FF-9FAD3B6E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3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3063A"/>
  </w:style>
  <w:style w:type="character" w:customStyle="1" w:styleId="eop">
    <w:name w:val="eop"/>
    <w:basedOn w:val="Standardnpsmoodstavce"/>
    <w:rsid w:val="0063063A"/>
  </w:style>
  <w:style w:type="character" w:customStyle="1" w:styleId="spellingerror">
    <w:name w:val="spellingerror"/>
    <w:basedOn w:val="Standardnpsmoodstavce"/>
    <w:rsid w:val="0063063A"/>
  </w:style>
  <w:style w:type="character" w:customStyle="1" w:styleId="tabchar">
    <w:name w:val="tabchar"/>
    <w:basedOn w:val="Standardnpsmoodstavce"/>
    <w:rsid w:val="0063063A"/>
  </w:style>
  <w:style w:type="character" w:customStyle="1" w:styleId="contextualspellingandgrammarerror">
    <w:name w:val="contextualspellingandgrammarerror"/>
    <w:basedOn w:val="Standardnpsmoodstavce"/>
    <w:rsid w:val="0063063A"/>
  </w:style>
  <w:style w:type="paragraph" w:styleId="Odstavecseseznamem">
    <w:name w:val="List Paragraph"/>
    <w:basedOn w:val="Normln"/>
    <w:uiPriority w:val="34"/>
    <w:qFormat/>
    <w:rsid w:val="00F40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2</cp:revision>
  <dcterms:created xsi:type="dcterms:W3CDTF">2021-01-16T16:42:00Z</dcterms:created>
  <dcterms:modified xsi:type="dcterms:W3CDTF">2021-01-16T17:11:00Z</dcterms:modified>
</cp:coreProperties>
</file>